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right="-400" w:rightChars="-101"/>
        <w:rPr>
          <w:rFonts w:hint="eastAsia" w:ascii="华文楷体" w:hAnsi="华文楷体" w:cs="华文楷体"/>
          <w:b/>
          <w:bCs/>
          <w:color w:val="FF0000"/>
          <w:sz w:val="84"/>
          <w:szCs w:val="84"/>
        </w:rPr>
      </w:pPr>
    </w:p>
    <w:p>
      <w:pPr>
        <w:snapToGrid w:val="0"/>
        <w:spacing w:line="240" w:lineRule="auto"/>
        <w:ind w:left="-772" w:leftChars="-195" w:right="-400" w:rightChars="-101" w:firstLine="396"/>
        <w:jc w:val="center"/>
        <w:rPr>
          <w:rFonts w:hint="eastAsia" w:ascii="华文楷体" w:hAnsi="华文楷体" w:cs="华文楷体"/>
          <w:b/>
          <w:bCs/>
          <w:color w:val="FF0000"/>
          <w:sz w:val="84"/>
          <w:szCs w:val="84"/>
        </w:rPr>
      </w:pPr>
      <w:r>
        <w:rPr>
          <w:rFonts w:hint="eastAsia" w:ascii="华文楷体" w:hAnsi="华文楷体" w:cs="华文楷体"/>
          <w:b/>
          <w:bCs/>
          <w:color w:val="FF0000"/>
          <w:sz w:val="84"/>
          <w:szCs w:val="84"/>
        </w:rPr>
        <w:t>广东省物流标准化技术委员会</w:t>
      </w:r>
    </w:p>
    <w:p>
      <w:pPr>
        <w:spacing w:line="240" w:lineRule="auto"/>
        <w:ind w:right="-174" w:rightChars="-44"/>
        <w:jc w:val="center"/>
        <w:rPr>
          <w:rFonts w:hint="eastAsia" w:ascii="华文楷体" w:hAnsi="华文楷体" w:cs="华文楷体"/>
          <w:b/>
          <w:bCs/>
          <w:color w:val="FF0000"/>
          <w:sz w:val="48"/>
          <w:szCs w:val="48"/>
        </w:rPr>
      </w:pPr>
      <w:r>
        <w:rPr>
          <w:rFonts w:hint="eastAsia" w:ascii="华文楷体" w:hAnsi="华文楷体" w:cs="华文楷体"/>
          <w:b/>
          <w:bCs/>
          <w:color w:val="FF0000"/>
        </w:rPr>
        <w:t>（</w:t>
      </w:r>
      <w:r>
        <w:rPr>
          <w:rFonts w:hint="eastAsia" w:ascii="华文楷体" w:hAnsi="华文楷体" w:cs="华文楷体"/>
          <w:b/>
          <w:bCs/>
          <w:color w:val="FF0000"/>
          <w:sz w:val="48"/>
          <w:szCs w:val="48"/>
        </w:rPr>
        <w:t>GD/TC4</w:t>
      </w:r>
      <w:r>
        <w:rPr>
          <w:rFonts w:hint="eastAsia" w:ascii="华文楷体" w:hAnsi="华文楷体" w:cs="华文楷体"/>
          <w:b/>
          <w:bCs/>
          <w:color w:val="FF0000"/>
        </w:rPr>
        <w:t>）</w:t>
      </w:r>
    </w:p>
    <w:p>
      <w:pPr>
        <w:snapToGrid w:val="0"/>
        <w:spacing w:line="240" w:lineRule="auto"/>
        <w:jc w:val="center"/>
        <w:rPr>
          <w:rFonts w:hint="eastAsia" w:ascii="华文楷体" w:hAnsi="华文楷体" w:cs="华文楷体"/>
          <w:b/>
          <w:bCs/>
          <w:color w:val="FF0000"/>
          <w:sz w:val="100"/>
          <w:szCs w:val="100"/>
        </w:rPr>
      </w:pPr>
      <w:r>
        <w:rPr>
          <w:rFonts w:hint="eastAsia" w:ascii="华文楷体" w:hAnsi="华文楷体" w:cs="华文楷体"/>
          <w:b/>
          <w:bCs/>
          <w:color w:val="FF0000"/>
          <w:sz w:val="72"/>
          <w:szCs w:val="72"/>
        </w:rPr>
        <w:t>简  报</w:t>
      </w:r>
    </w:p>
    <w:p>
      <w:pPr>
        <w:spacing w:line="240" w:lineRule="auto"/>
        <w:jc w:val="center"/>
        <w:rPr>
          <w:rFonts w:hint="eastAsia" w:ascii="华文楷体" w:hAnsi="华文楷体" w:cs="华文楷体"/>
          <w:b/>
          <w:bCs/>
          <w:color w:val="FF0000"/>
        </w:rPr>
      </w:pPr>
      <w:r>
        <w:rPr>
          <w:rFonts w:hint="eastAsia" w:ascii="华文楷体" w:hAnsi="华文楷体" w:cs="华文楷体"/>
          <w:b/>
          <w:bCs/>
          <w:color w:val="FF0000"/>
        </w:rPr>
        <w:t xml:space="preserve">第 </w:t>
      </w:r>
      <w:r>
        <w:rPr>
          <w:rFonts w:hint="eastAsia" w:ascii="华文楷体" w:hAnsi="华文楷体" w:cs="华文楷体"/>
          <w:b/>
          <w:bCs/>
          <w:color w:val="FF0000"/>
          <w:lang w:val="en-US" w:eastAsia="zh-CN"/>
        </w:rPr>
        <w:t>87</w:t>
      </w:r>
      <w:r>
        <w:rPr>
          <w:rFonts w:hint="eastAsia" w:ascii="华文楷体" w:hAnsi="华文楷体" w:cs="华文楷体"/>
          <w:b/>
          <w:bCs/>
          <w:color w:val="FF0000"/>
        </w:rPr>
        <w:t>期　每周一（出刊）</w:t>
      </w:r>
    </w:p>
    <w:p>
      <w:pPr>
        <w:spacing w:line="240" w:lineRule="auto"/>
        <w:jc w:val="center"/>
        <w:rPr>
          <w:rFonts w:hint="eastAsia" w:ascii="华文楷体" w:hAnsi="华文楷体" w:cs="华文楷体"/>
          <w:b/>
          <w:bCs/>
          <w:color w:val="FF0000"/>
        </w:rPr>
      </w:pPr>
    </w:p>
    <w:p>
      <w:pPr>
        <w:spacing w:line="240" w:lineRule="auto"/>
        <w:jc w:val="center"/>
        <w:rPr>
          <w:rFonts w:hint="eastAsia" w:ascii="华文楷体" w:hAnsi="华文楷体" w:cs="华文楷体"/>
          <w:b/>
          <w:bCs/>
          <w:color w:val="FF0000"/>
          <w:sz w:val="36"/>
          <w:szCs w:val="36"/>
        </w:rPr>
      </w:pPr>
      <w:r>
        <w:rPr>
          <w:rFonts w:hint="eastAsia" w:ascii="华文楷体" w:hAnsi="华文楷体" w:cs="华文楷体"/>
          <w:b/>
          <w:bCs/>
          <w:color w:val="FF0000"/>
          <w:sz w:val="36"/>
          <w:szCs w:val="36"/>
        </w:rPr>
        <w:t>广东省物流标准化技术委员会秘书处       2018年0</w:t>
      </w:r>
      <w:r>
        <w:rPr>
          <w:rFonts w:hint="eastAsia" w:ascii="华文楷体" w:hAnsi="华文楷体" w:cs="华文楷体"/>
          <w:b/>
          <w:bCs/>
          <w:color w:val="FF0000"/>
          <w:sz w:val="36"/>
          <w:szCs w:val="36"/>
          <w:lang w:val="en-US" w:eastAsia="zh-CN"/>
        </w:rPr>
        <w:t>8</w:t>
      </w:r>
      <w:r>
        <w:rPr>
          <w:rFonts w:hint="eastAsia" w:ascii="华文楷体" w:hAnsi="华文楷体" w:cs="华文楷体"/>
          <w:b/>
          <w:bCs/>
          <w:color w:val="FF0000"/>
          <w:sz w:val="36"/>
          <w:szCs w:val="36"/>
        </w:rPr>
        <w:t>月</w:t>
      </w:r>
      <w:r>
        <w:rPr>
          <w:rFonts w:hint="eastAsia" w:ascii="华文楷体" w:hAnsi="华文楷体" w:cs="华文楷体"/>
          <w:b/>
          <w:bCs/>
          <w:color w:val="FF0000"/>
          <w:sz w:val="36"/>
          <w:szCs w:val="36"/>
          <w:lang w:val="en-US" w:eastAsia="zh-CN"/>
        </w:rPr>
        <w:t>20</w:t>
      </w:r>
      <w:r>
        <w:rPr>
          <w:rFonts w:hint="eastAsia" w:ascii="华文楷体" w:hAnsi="华文楷体" w:cs="华文楷体"/>
          <w:b/>
          <w:bCs/>
          <w:color w:val="FF0000"/>
          <w:sz w:val="36"/>
          <w:szCs w:val="36"/>
        </w:rPr>
        <w:t>日</w:t>
      </w:r>
    </w:p>
    <w:tbl>
      <w:tblPr>
        <w:tblStyle w:val="22"/>
        <w:tblW w:w="9780" w:type="dxa"/>
        <w:tblInd w:w="-284" w:type="dxa"/>
        <w:tblBorders>
          <w:top w:val="thinThickSmallGap" w:color="FF0000" w:sz="18" w:space="0"/>
          <w:left w:val="thinThickSmallGap" w:color="FF0000" w:sz="18" w:space="0"/>
          <w:bottom w:val="thinThickSmallGap" w:color="FF0000" w:sz="18" w:space="0"/>
          <w:right w:val="thinThickSmallGap" w:color="FF0000" w:sz="18" w:space="0"/>
          <w:insideH w:val="thinThickSmallGap" w:color="FF0000" w:sz="18" w:space="0"/>
          <w:insideV w:val="thinThickSmallGap" w:color="FF0000" w:sz="18" w:space="0"/>
        </w:tblBorders>
        <w:tblLayout w:type="fixed"/>
        <w:tblCellMar>
          <w:top w:w="0" w:type="dxa"/>
          <w:left w:w="108" w:type="dxa"/>
          <w:bottom w:w="0" w:type="dxa"/>
          <w:right w:w="108" w:type="dxa"/>
        </w:tblCellMar>
      </w:tblPr>
      <w:tblGrid>
        <w:gridCol w:w="9780"/>
      </w:tblGrid>
      <w:tr>
        <w:tblPrEx>
          <w:tblBorders>
            <w:top w:val="thinThickSmallGap" w:color="FF0000" w:sz="18" w:space="0"/>
            <w:left w:val="thinThickSmallGap" w:color="FF0000" w:sz="18" w:space="0"/>
            <w:bottom w:val="thinThickSmallGap" w:color="FF0000" w:sz="18" w:space="0"/>
            <w:right w:val="thinThickSmallGap" w:color="FF0000" w:sz="18" w:space="0"/>
            <w:insideH w:val="thinThickSmallGap" w:color="FF0000" w:sz="18" w:space="0"/>
            <w:insideV w:val="thinThickSmallGap" w:color="FF0000" w:sz="18" w:space="0"/>
          </w:tblBorders>
          <w:tblLayout w:type="fixed"/>
          <w:tblCellMar>
            <w:top w:w="0" w:type="dxa"/>
            <w:left w:w="108" w:type="dxa"/>
            <w:bottom w:w="0" w:type="dxa"/>
            <w:right w:w="108" w:type="dxa"/>
          </w:tblCellMar>
        </w:tblPrEx>
        <w:trPr>
          <w:trHeight w:val="660" w:hRule="atLeast"/>
        </w:trPr>
        <w:tc>
          <w:tcPr>
            <w:tcW w:w="9780" w:type="dxa"/>
            <w:tcBorders>
              <w:top w:val="thinThickSmallGap" w:color="FF0000" w:sz="18" w:space="0"/>
              <w:left w:val="nil"/>
              <w:bottom w:val="nil"/>
              <w:right w:val="nil"/>
            </w:tcBorders>
          </w:tcPr>
          <w:p>
            <w:pPr>
              <w:ind w:firstLine="1311" w:firstLineChars="1450"/>
              <w:rPr>
                <w:rFonts w:hint="eastAsia" w:ascii="楷体" w:hAnsi="楷体" w:eastAsia="楷体" w:cs="楷体"/>
                <w:b/>
                <w:bCs/>
                <w:sz w:val="10"/>
                <w:szCs w:val="10"/>
              </w:rPr>
            </w:pPr>
          </w:p>
        </w:tc>
      </w:tr>
    </w:tbl>
    <w:p>
      <w:pPr>
        <w:spacing w:afterLines="50" w:line="240" w:lineRule="auto"/>
        <w:ind w:right="-344" w:rightChars="-87"/>
        <w:jc w:val="center"/>
        <w:rPr>
          <w:rFonts w:hint="eastAsia" w:ascii="华文楷体" w:hAnsi="华文楷体" w:cs="华文楷体"/>
          <w:b/>
        </w:rPr>
      </w:pPr>
      <w:r>
        <w:rPr>
          <w:rFonts w:hint="eastAsia" w:ascii="华文楷体" w:hAnsi="华文楷体" w:cs="华文楷体"/>
          <w:b/>
        </w:rPr>
        <w:t>目　录</w:t>
      </w:r>
    </w:p>
    <w:p>
      <w:pPr>
        <w:pStyle w:val="11"/>
        <w:tabs>
          <w:tab w:val="right" w:leader="dot" w:pos="9106"/>
        </w:tabs>
      </w:pPr>
      <w:bookmarkStart w:id="0" w:name="_Toc17741"/>
      <w:r>
        <w:rPr>
          <w:rFonts w:hint="eastAsia" w:ascii="仿宋_GB2312" w:hAnsi="仿宋_GB2312" w:eastAsia="仿宋_GB2312" w:cs="仿宋_GB2312"/>
          <w:szCs w:val="28"/>
        </w:rPr>
        <w:fldChar w:fldCharType="begin"/>
      </w:r>
      <w:r>
        <w:rPr>
          <w:rStyle w:val="26"/>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_Toc26032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lang w:val="en-US" w:eastAsia="zh-CN"/>
        </w:rPr>
        <w:t>【GD/TC4工作动态】</w:t>
      </w:r>
      <w:r>
        <w:tab/>
      </w:r>
      <w:r>
        <w:fldChar w:fldCharType="begin"/>
      </w:r>
      <w:r>
        <w:instrText xml:space="preserve"> PAGEREF _Toc26032 </w:instrText>
      </w:r>
      <w:r>
        <w:fldChar w:fldCharType="separate"/>
      </w:r>
      <w:r>
        <w:t>1</w:t>
      </w:r>
      <w:r>
        <w:fldChar w:fldCharType="end"/>
      </w:r>
      <w:r>
        <w:rPr>
          <w:rFonts w:hint="eastAsia" w:ascii="仿宋_GB2312" w:hAnsi="仿宋_GB2312" w:eastAsia="仿宋_GB2312" w:cs="仿宋_GB2312"/>
          <w:szCs w:val="28"/>
        </w:rPr>
        <w:fldChar w:fldCharType="end"/>
      </w:r>
    </w:p>
    <w:p>
      <w:pPr>
        <w:pStyle w:val="12"/>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_Toc30731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（GD/TC4）</w:t>
      </w:r>
      <w:r>
        <w:rPr>
          <w:rFonts w:hint="eastAsia" w:ascii="仿宋_GB2312" w:hAnsi="仿宋_GB2312" w:eastAsia="仿宋_GB2312" w:cs="仿宋_GB2312"/>
          <w:lang w:eastAsia="zh-CN"/>
        </w:rPr>
        <w:t>秘书处在佛山召开</w:t>
      </w:r>
      <w:r>
        <w:rPr>
          <w:rFonts w:hint="eastAsia" w:ascii="仿宋_GB2312" w:hAnsi="仿宋_GB2312" w:eastAsia="仿宋_GB2312" w:cs="仿宋_GB2312"/>
        </w:rPr>
        <w:t>智能物流塑料周转箱系列标准制定座谈会</w:t>
      </w:r>
      <w:r>
        <w:tab/>
      </w:r>
      <w:r>
        <w:fldChar w:fldCharType="begin"/>
      </w:r>
      <w:r>
        <w:instrText xml:space="preserve"> PAGEREF _Toc30731 </w:instrText>
      </w:r>
      <w:r>
        <w:fldChar w:fldCharType="separate"/>
      </w:r>
      <w:r>
        <w:t>1</w:t>
      </w:r>
      <w:r>
        <w:fldChar w:fldCharType="end"/>
      </w:r>
      <w:r>
        <w:rPr>
          <w:rFonts w:hint="eastAsia" w:ascii="仿宋_GB2312" w:hAnsi="仿宋_GB2312" w:eastAsia="仿宋_GB2312" w:cs="仿宋_GB2312"/>
          <w:szCs w:val="28"/>
        </w:rPr>
        <w:fldChar w:fldCharType="end"/>
      </w:r>
    </w:p>
    <w:p>
      <w:pPr>
        <w:pStyle w:val="12"/>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_Toc17732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广东省质监局关于印发2019年度省实施标准化战略专项资金项目库项目申报指南的通知</w:t>
      </w:r>
      <w:r>
        <w:tab/>
      </w:r>
      <w:r>
        <w:fldChar w:fldCharType="begin"/>
      </w:r>
      <w:r>
        <w:instrText xml:space="preserve"> PAGEREF _Toc17732 </w:instrText>
      </w:r>
      <w:r>
        <w:fldChar w:fldCharType="separate"/>
      </w:r>
      <w:r>
        <w:t>2</w:t>
      </w:r>
      <w:r>
        <w:fldChar w:fldCharType="end"/>
      </w:r>
      <w:r>
        <w:rPr>
          <w:rFonts w:hint="eastAsia" w:ascii="仿宋_GB2312" w:hAnsi="仿宋_GB2312" w:eastAsia="仿宋_GB2312" w:cs="仿宋_GB2312"/>
          <w:szCs w:val="28"/>
        </w:rPr>
        <w:fldChar w:fldCharType="end"/>
      </w:r>
    </w:p>
    <w:p>
      <w:pPr>
        <w:pStyle w:val="11"/>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_Toc21546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w:t>
      </w:r>
      <w:r>
        <w:rPr>
          <w:rFonts w:hint="eastAsia" w:ascii="仿宋_GB2312" w:hAnsi="仿宋_GB2312" w:eastAsia="仿宋_GB2312" w:cs="仿宋_GB2312"/>
          <w:lang w:eastAsia="zh-CN"/>
        </w:rPr>
        <w:t>物流标准化制修订</w:t>
      </w:r>
      <w:r>
        <w:rPr>
          <w:rFonts w:hint="eastAsia" w:ascii="仿宋_GB2312" w:hAnsi="仿宋_GB2312" w:eastAsia="仿宋_GB2312" w:cs="仿宋_GB2312"/>
        </w:rPr>
        <w:t>】</w:t>
      </w:r>
      <w:r>
        <w:tab/>
      </w:r>
      <w:r>
        <w:fldChar w:fldCharType="begin"/>
      </w:r>
      <w:r>
        <w:instrText xml:space="preserve"> PAGEREF _Toc21546 </w:instrText>
      </w:r>
      <w:r>
        <w:fldChar w:fldCharType="separate"/>
      </w:r>
      <w:r>
        <w:t>4</w:t>
      </w:r>
      <w:r>
        <w:fldChar w:fldCharType="end"/>
      </w:r>
      <w:r>
        <w:rPr>
          <w:rFonts w:hint="eastAsia" w:ascii="仿宋_GB2312" w:hAnsi="仿宋_GB2312" w:eastAsia="仿宋_GB2312" w:cs="仿宋_GB2312"/>
          <w:szCs w:val="28"/>
        </w:rPr>
        <w:fldChar w:fldCharType="end"/>
      </w:r>
    </w:p>
    <w:p>
      <w:pPr>
        <w:pStyle w:val="12"/>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_Toc31091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《生鲜宅配作业规范》行业标准研讨会在南昌召开</w:t>
      </w:r>
      <w:r>
        <w:tab/>
      </w:r>
      <w:r>
        <w:fldChar w:fldCharType="begin"/>
      </w:r>
      <w:r>
        <w:instrText xml:space="preserve"> PAGEREF _Toc31091 </w:instrText>
      </w:r>
      <w:r>
        <w:fldChar w:fldCharType="separate"/>
      </w:r>
      <w:r>
        <w:t>4</w:t>
      </w:r>
      <w:r>
        <w:fldChar w:fldCharType="end"/>
      </w:r>
      <w:r>
        <w:rPr>
          <w:rFonts w:hint="eastAsia" w:ascii="仿宋_GB2312" w:hAnsi="仿宋_GB2312" w:eastAsia="仿宋_GB2312" w:cs="仿宋_GB2312"/>
          <w:szCs w:val="28"/>
        </w:rPr>
        <w:fldChar w:fldCharType="end"/>
      </w:r>
    </w:p>
    <w:p>
      <w:pPr>
        <w:pStyle w:val="12"/>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_Toc12951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w:t>
      </w:r>
      <w:r>
        <w:rPr>
          <w:rFonts w:hint="eastAsia" w:ascii="仿宋_GB2312" w:hAnsi="仿宋_GB2312" w:eastAsia="仿宋_GB2312" w:cs="仿宋_GB2312"/>
          <w:lang w:val="en-US" w:eastAsia="zh-CN"/>
        </w:rPr>
        <w:t>冷藏、冷冻食品物流包装、标志、运输和储存》国家标准研讨会在南昌召开</w:t>
      </w:r>
      <w:r>
        <w:tab/>
      </w:r>
      <w:r>
        <w:fldChar w:fldCharType="begin"/>
      </w:r>
      <w:r>
        <w:instrText xml:space="preserve"> PAGEREF _Toc12951 </w:instrText>
      </w:r>
      <w:r>
        <w:fldChar w:fldCharType="separate"/>
      </w:r>
      <w:r>
        <w:t>4</w:t>
      </w:r>
      <w:r>
        <w:fldChar w:fldCharType="end"/>
      </w:r>
      <w:r>
        <w:rPr>
          <w:rFonts w:hint="eastAsia" w:ascii="仿宋_GB2312" w:hAnsi="仿宋_GB2312" w:eastAsia="仿宋_GB2312" w:cs="仿宋_GB2312"/>
          <w:szCs w:val="28"/>
        </w:rPr>
        <w:fldChar w:fldCharType="end"/>
      </w:r>
    </w:p>
    <w:p>
      <w:pPr>
        <w:pStyle w:val="11"/>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_Toc28512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w:t>
      </w:r>
      <w:r>
        <w:rPr>
          <w:rFonts w:hint="eastAsia" w:ascii="仿宋_GB2312" w:hAnsi="仿宋_GB2312" w:eastAsia="仿宋_GB2312" w:cs="仿宋_GB2312"/>
          <w:lang w:eastAsia="zh-CN"/>
        </w:rPr>
        <w:t>全国物流标准化动态</w:t>
      </w:r>
      <w:r>
        <w:rPr>
          <w:rFonts w:hint="eastAsia" w:ascii="仿宋_GB2312" w:hAnsi="仿宋_GB2312" w:eastAsia="仿宋_GB2312" w:cs="仿宋_GB2312"/>
        </w:rPr>
        <w:t>】</w:t>
      </w:r>
      <w:r>
        <w:tab/>
      </w:r>
      <w:r>
        <w:fldChar w:fldCharType="begin"/>
      </w:r>
      <w:r>
        <w:instrText xml:space="preserve"> PAGEREF _Toc28512 </w:instrText>
      </w:r>
      <w:r>
        <w:fldChar w:fldCharType="separate"/>
      </w:r>
      <w:r>
        <w:t>6</w:t>
      </w:r>
      <w:r>
        <w:fldChar w:fldCharType="end"/>
      </w:r>
      <w:r>
        <w:rPr>
          <w:rFonts w:hint="eastAsia" w:ascii="仿宋_GB2312" w:hAnsi="仿宋_GB2312" w:eastAsia="仿宋_GB2312" w:cs="仿宋_GB2312"/>
          <w:szCs w:val="28"/>
        </w:rPr>
        <w:fldChar w:fldCharType="end"/>
      </w:r>
    </w:p>
    <w:p>
      <w:pPr>
        <w:pStyle w:val="12"/>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_Toc5853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lang w:val="en-US" w:eastAsia="zh-CN"/>
        </w:rPr>
        <w:t>山东烟台市3家企业上榜2018省级物流标准化试点企业</w:t>
      </w:r>
      <w:r>
        <w:tab/>
      </w:r>
      <w:r>
        <w:fldChar w:fldCharType="begin"/>
      </w:r>
      <w:r>
        <w:instrText xml:space="preserve"> PAGEREF _Toc5853 </w:instrText>
      </w:r>
      <w:r>
        <w:fldChar w:fldCharType="separate"/>
      </w:r>
      <w:r>
        <w:t>6</w:t>
      </w:r>
      <w:r>
        <w:fldChar w:fldCharType="end"/>
      </w:r>
      <w:r>
        <w:rPr>
          <w:rFonts w:hint="eastAsia" w:ascii="仿宋_GB2312" w:hAnsi="仿宋_GB2312" w:eastAsia="仿宋_GB2312" w:cs="仿宋_GB2312"/>
          <w:szCs w:val="28"/>
        </w:rPr>
        <w:fldChar w:fldCharType="end"/>
      </w:r>
    </w:p>
    <w:p>
      <w:pPr>
        <w:pStyle w:val="12"/>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_Toc912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lang w:val="en-US" w:eastAsia="zh-CN"/>
        </w:rPr>
        <w:t>怀化市物流与采购联合会团体标准征求意见暨审查会召开</w:t>
      </w:r>
      <w:r>
        <w:tab/>
      </w:r>
      <w:r>
        <w:fldChar w:fldCharType="begin"/>
      </w:r>
      <w:r>
        <w:instrText xml:space="preserve"> PAGEREF _Toc912 </w:instrText>
      </w:r>
      <w:r>
        <w:fldChar w:fldCharType="separate"/>
      </w:r>
      <w:r>
        <w:t>6</w:t>
      </w:r>
      <w:r>
        <w:fldChar w:fldCharType="end"/>
      </w:r>
      <w:r>
        <w:rPr>
          <w:rFonts w:hint="eastAsia" w:ascii="仿宋_GB2312" w:hAnsi="仿宋_GB2312" w:eastAsia="仿宋_GB2312" w:cs="仿宋_GB2312"/>
          <w:szCs w:val="28"/>
        </w:rPr>
        <w:fldChar w:fldCharType="end"/>
      </w:r>
    </w:p>
    <w:p>
      <w:pPr>
        <w:pStyle w:val="12"/>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_Toc24041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lang w:val="en-US" w:eastAsia="zh-CN"/>
        </w:rPr>
        <w:t>浙江玉环召开9项“浙江制造”标准启动研讨及评审会</w:t>
      </w:r>
      <w:r>
        <w:tab/>
      </w:r>
      <w:r>
        <w:fldChar w:fldCharType="begin"/>
      </w:r>
      <w:r>
        <w:instrText xml:space="preserve"> PAGEREF _Toc24041 </w:instrText>
      </w:r>
      <w:r>
        <w:fldChar w:fldCharType="separate"/>
      </w:r>
      <w:r>
        <w:t>7</w:t>
      </w:r>
      <w:r>
        <w:fldChar w:fldCharType="end"/>
      </w:r>
      <w:r>
        <w:rPr>
          <w:rFonts w:hint="eastAsia" w:ascii="仿宋_GB2312" w:hAnsi="仿宋_GB2312" w:eastAsia="仿宋_GB2312" w:cs="仿宋_GB2312"/>
          <w:szCs w:val="28"/>
        </w:rPr>
        <w:fldChar w:fldCharType="end"/>
      </w:r>
    </w:p>
    <w:p>
      <w:pPr>
        <w:pStyle w:val="11"/>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_Toc20404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w:t>
      </w:r>
      <w:r>
        <w:rPr>
          <w:rFonts w:hint="eastAsia" w:ascii="仿宋_GB2312" w:hAnsi="仿宋_GB2312" w:eastAsia="仿宋_GB2312" w:cs="仿宋_GB2312"/>
          <w:lang w:eastAsia="zh-CN"/>
        </w:rPr>
        <w:t>新标准化法解读</w:t>
      </w:r>
      <w:r>
        <w:rPr>
          <w:rFonts w:hint="eastAsia" w:ascii="仿宋_GB2312" w:hAnsi="仿宋_GB2312" w:eastAsia="仿宋_GB2312" w:cs="仿宋_GB2312"/>
        </w:rPr>
        <w:t>】</w:t>
      </w:r>
      <w:r>
        <w:tab/>
      </w:r>
      <w:r>
        <w:fldChar w:fldCharType="begin"/>
      </w:r>
      <w:r>
        <w:instrText xml:space="preserve"> PAGEREF _Toc20404 </w:instrText>
      </w:r>
      <w:r>
        <w:fldChar w:fldCharType="separate"/>
      </w:r>
      <w:r>
        <w:t>9</w:t>
      </w:r>
      <w:r>
        <w:fldChar w:fldCharType="end"/>
      </w:r>
      <w:r>
        <w:rPr>
          <w:rFonts w:hint="eastAsia" w:ascii="仿宋_GB2312" w:hAnsi="仿宋_GB2312" w:eastAsia="仿宋_GB2312" w:cs="仿宋_GB2312"/>
          <w:szCs w:val="28"/>
        </w:rPr>
        <w:fldChar w:fldCharType="end"/>
      </w:r>
    </w:p>
    <w:p>
      <w:pPr>
        <w:pStyle w:val="12"/>
        <w:tabs>
          <w:tab w:val="right" w:leader="dot" w:pos="9106"/>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_Toc4414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《&lt;中华人民共和国标准化法&gt;释义》（</w:t>
      </w:r>
      <w:r>
        <w:rPr>
          <w:rFonts w:hint="eastAsia" w:ascii="仿宋_GB2312" w:hAnsi="仿宋_GB2312" w:eastAsia="仿宋_GB2312" w:cs="仿宋_GB2312"/>
          <w:lang w:val="en-US" w:eastAsia="zh-CN"/>
        </w:rPr>
        <w:t>22</w:t>
      </w:r>
      <w:r>
        <w:rPr>
          <w:rFonts w:hint="eastAsia" w:ascii="仿宋_GB2312" w:hAnsi="仿宋_GB2312" w:eastAsia="仿宋_GB2312" w:cs="仿宋_GB2312"/>
        </w:rPr>
        <w:t>）</w:t>
      </w:r>
      <w:r>
        <w:tab/>
      </w:r>
      <w:r>
        <w:fldChar w:fldCharType="begin"/>
      </w:r>
      <w:r>
        <w:instrText xml:space="preserve"> PAGEREF _Toc4414 </w:instrText>
      </w:r>
      <w:r>
        <w:fldChar w:fldCharType="separate"/>
      </w:r>
      <w:r>
        <w:t>9</w:t>
      </w:r>
      <w:r>
        <w:fldChar w:fldCharType="end"/>
      </w:r>
      <w:r>
        <w:rPr>
          <w:rFonts w:hint="eastAsia" w:ascii="仿宋_GB2312" w:hAnsi="仿宋_GB2312" w:eastAsia="仿宋_GB2312" w:cs="仿宋_GB2312"/>
          <w:szCs w:val="28"/>
        </w:rPr>
        <w:fldChar w:fldCharType="end"/>
      </w:r>
    </w:p>
    <w:p>
      <w:pPr>
        <w:pStyle w:val="12"/>
        <w:tabs>
          <w:tab w:val="right" w:leader="dot" w:pos="9100"/>
        </w:tabs>
        <w:ind w:left="791"/>
        <w:rPr>
          <w:rStyle w:val="26"/>
          <w:rFonts w:hint="eastAsia" w:ascii="仿宋_GB2312" w:hAnsi="华文细黑" w:eastAsia="仿宋_GB2312" w:cs="华文细黑"/>
          <w:sz w:val="28"/>
          <w:szCs w:val="28"/>
        </w:rPr>
        <w:sectPr>
          <w:headerReference r:id="rId3" w:type="default"/>
          <w:pgSz w:w="11907" w:h="20976"/>
          <w:pgMar w:top="1440" w:right="1383" w:bottom="1440" w:left="1418" w:header="851" w:footer="992" w:gutter="0"/>
          <w:cols w:space="720" w:num="1"/>
          <w:docGrid w:type="lines" w:linePitch="312" w:charSpace="0"/>
        </w:sectPr>
      </w:pPr>
      <w:r>
        <w:rPr>
          <w:rFonts w:hint="eastAsia" w:ascii="仿宋_GB2312" w:hAnsi="仿宋_GB2312" w:eastAsia="仿宋_GB2312" w:cs="仿宋_GB2312"/>
          <w:szCs w:val="28"/>
        </w:rPr>
        <w:fldChar w:fldCharType="end"/>
      </w:r>
    </w:p>
    <w:bookmarkEnd w:id="0"/>
    <w:p>
      <w:pPr>
        <w:pStyle w:val="2"/>
        <w:rPr>
          <w:rFonts w:hint="eastAsia" w:ascii="仿宋_GB2312" w:hAnsi="仿宋_GB2312" w:eastAsia="仿宋_GB2312" w:cs="仿宋_GB2312"/>
          <w:lang w:val="en-US" w:eastAsia="zh-CN"/>
        </w:rPr>
      </w:pPr>
      <w:bookmarkStart w:id="1" w:name="_Toc26032"/>
      <w:r>
        <w:rPr>
          <w:rFonts w:hint="eastAsia" w:ascii="仿宋_GB2312" w:hAnsi="仿宋_GB2312" w:eastAsia="仿宋_GB2312" w:cs="仿宋_GB2312"/>
          <w:lang w:val="en-US" w:eastAsia="zh-CN"/>
        </w:rPr>
        <w:t>【GD/TC4工作动态】</w:t>
      </w:r>
      <w:bookmarkEnd w:id="1"/>
    </w:p>
    <w:p>
      <w:pPr>
        <w:pStyle w:val="3"/>
        <w:rPr>
          <w:rFonts w:hint="eastAsia" w:ascii="仿宋_GB2312" w:hAnsi="仿宋_GB2312" w:eastAsia="仿宋_GB2312" w:cs="仿宋_GB2312"/>
        </w:rPr>
      </w:pPr>
      <w:bookmarkStart w:id="2" w:name="_Toc30731"/>
      <w:r>
        <w:rPr>
          <w:rFonts w:hint="eastAsia" w:ascii="仿宋_GB2312" w:hAnsi="仿宋_GB2312" w:eastAsia="仿宋_GB2312" w:cs="仿宋_GB2312"/>
        </w:rPr>
        <w:t>（GD/TC4）</w:t>
      </w:r>
      <w:r>
        <w:rPr>
          <w:rFonts w:hint="eastAsia" w:ascii="仿宋_GB2312" w:hAnsi="仿宋_GB2312" w:eastAsia="仿宋_GB2312" w:cs="仿宋_GB2312"/>
          <w:lang w:eastAsia="zh-CN"/>
        </w:rPr>
        <w:t>秘书处在佛山召开</w:t>
      </w:r>
      <w:r>
        <w:rPr>
          <w:rFonts w:hint="eastAsia" w:ascii="仿宋_GB2312" w:hAnsi="仿宋_GB2312" w:eastAsia="仿宋_GB2312" w:cs="仿宋_GB2312"/>
        </w:rPr>
        <w:t>智能物流塑料周转箱系列标准制定座谈会</w:t>
      </w:r>
      <w:bookmarkEnd w:id="2"/>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8月15日，广东省物流标准化技术委员会（GD/TC4）秘书处在佛山南海牵头召开智能物流塑料周转箱系列标准制定座谈会。</w:t>
      </w:r>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广东省物流标准化技术委员会（GD/TC4）谢诚杰副秘书长，省物流行业协会市场发展中心林凯主任，江门市质监标码所何宜锋副主任，无限极（中国）有限公司刘伟贤经理，以及各单位有关负责人参加了会议。</w:t>
      </w:r>
      <w:bookmarkStart w:id="13" w:name="_GoBack"/>
      <w:bookmarkEnd w:id="13"/>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各参会人员首先参观了无限极佛山NDC流程，调研了智能物流塑料周转箱的各项指标，以更好地针对周转箱实施技术标准化。</w:t>
      </w:r>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围绕智能物流塑料周转箱标准化，发挥标准技术机构、物流标委会、物流行业协会、周转箱生产及流通企业作用，共同为更好地实施项目标准化把脉，对已编制《智能物流塑料周转箱》企业标准进行修缮，对下一步团体标准研制的工作进行研究和定向。谢诚杰副秘书长还就物流标准化的现状及趋势，标准制定与实施的协调进行分享和建议。</w:t>
      </w:r>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随后，立足周转箱市场需求导向，各参会人员就其智能设计、溯源及市场推广、标准制定与完善等方面进行深入交流，形成了多项共识。</w:t>
      </w:r>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省物流标委会、省物流行业协会积极响应国家物流标准化战略，落实商务部《关于推广标准托盘发展单元化物流的意见》提出的六大任务，积极推进以托盘、包装箱、周转箱等为单元的物流一体化运作，逐步建立协同开放的托盘、周转箱等循环共用体系，助力全省物流业降本增效。</w:t>
      </w:r>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此次会议的召开，不仅进一步推动周转箱循环共用标准体系的建设和完善，更加强了物流与标准化技术的交流合作，推动了物流标准化的创新发展。</w:t>
      </w:r>
    </w:p>
    <w:p>
      <w:pPr>
        <w:rPr>
          <w:rFonts w:hint="eastAsia" w:ascii="仿宋_GB2312" w:hAnsi="仿宋_GB2312" w:eastAsia="仿宋_GB2312" w:cs="仿宋_GB2312"/>
          <w:sz w:val="28"/>
          <w:szCs w:val="28"/>
          <w:lang w:val="en-US" w:eastAsia="zh-CN"/>
        </w:rPr>
      </w:pPr>
    </w:p>
    <w:p>
      <w:pPr>
        <w:pStyle w:val="3"/>
        <w:rPr>
          <w:rFonts w:hint="eastAsia"/>
        </w:rPr>
      </w:pPr>
      <w:bookmarkStart w:id="3" w:name="_Toc17732"/>
      <w:r>
        <w:rPr>
          <w:rFonts w:hint="eastAsia" w:ascii="仿宋_GB2312" w:hAnsi="仿宋_GB2312" w:eastAsia="仿宋_GB2312" w:cs="仿宋_GB2312"/>
        </w:rPr>
        <w:t>广东省质监局关于印发2019年度省实施标准化战略专项资金项目库项目申报指南的通知</w:t>
      </w:r>
      <w:bookmarkEnd w:id="3"/>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各地级以上市质监局，深圳市市场和质量监管委，各有关单位：</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根据《广东省省级财政专项资金管理办法》（粤府〔2015〕34号）、《广东省省级财政资金项目库管理办法》（粤财预〔2015〕188号）和《广东省实施标准化战略专项资金管理办法（2015年修订）》（粤财行〔2015〕212号）等相关规定要求，为组织开展好2019年度省实施标准化战略专项资金资助项目申报工作，现将《2019年度广东省实施标准化战略专项资金项目库项目申报指南》（以下简称《申报指南》）印发给你们，并将有关事项通知如下：</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一、申报方式</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申请单位按照《申报指南》要求将申报材料以纸质件和电子件方式报送至材料接收单位。</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二、申报要求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（一）申请单位应为在我省行政区域内依法设立、具有独人资格的政府机关、企事业单位、行业协会、科研机构、大专院校等单位（部分事项的申报主体不含广州、深圳地区下辖单位，详见《申报指南》）。</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（二）申请单位按照《申报指南》要求填写《广东省实施标准化战略专项资金项目入库申请表》（以下简称《申请表》，附件1），并提交相关证明材料。</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（三）申报项目应当未享受过同类财政资金资助，同一项目内容不得重复申报或多头申报专项资金。</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四）申请单位对申报项目及申报资料的真实性、合法性和有效性负责。申请单位虚假申报、骗取专项资金的，将依照相应法律法规严肃处理，追回财政资金，5年内停止其申报省实施标准化战略专项资金资格，并将有关信息向社会公开。</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三、申报程序</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一）申报。申请单位按照《申报指南》要求向各地级以上市质监局（含深圳市市场和质量监管委，下同）提交申报材料，各地级以上市质监局提出初审意见并填报《广东省实施标准化战略专项资金项目库推荐项目汇总表》（以下简称《汇总表》，附件2）。跨地区企业集团申报资助的，申报材料报送集团总部所在地地级以上市质监局。</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省直有关部门、中央驻粤单位、省属单位申报资助的，将相关申报材料和《汇总表》（含电子件）直接报送省质监局。</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（二）评审。我局组织专家对申报项目进行资格审查和评审，按照评审结果排序列入2019年省实施标准化战略专项资金项目库。</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四、申报时间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申报截止时间为2018年8月31日17:30。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仿宋_GB2312" w:hAnsi="仿宋_GB2312" w:eastAsia="仿宋_GB2312" w:cs="仿宋_GB2312"/>
          <w:w w:val="90"/>
          <w:kern w:val="2"/>
          <w:sz w:val="28"/>
          <w:szCs w:val="28"/>
          <w:lang w:val="en-US" w:eastAsia="zh-CN" w:bidi="ar-SA"/>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附件：1.广东省实施标准化战略专项资金项目入库申请表</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w w:val="90"/>
          <w:kern w:val="2"/>
          <w:sz w:val="28"/>
          <w:szCs w:val="28"/>
          <w:lang w:val="en-US" w:eastAsia="zh-CN" w:bidi="ar-SA"/>
        </w:rPr>
        <w:t>         2.广东省实施标准化战略专项资金项目库推荐项目汇总表</w:t>
      </w:r>
    </w:p>
    <w:p>
      <w:pPr>
        <w:keepNext w:val="0"/>
        <w:keepLines w:val="0"/>
        <w:widowControl/>
        <w:suppressLineNumbers w:val="0"/>
        <w:jc w:val="left"/>
        <w:rPr>
          <w:rFonts w:hint="eastAsia" w:ascii="仿宋_GB2312" w:hAnsi="仿宋_GB2312" w:eastAsia="仿宋_GB2312" w:cs="仿宋_GB2312"/>
          <w:w w:val="90"/>
          <w:kern w:val="2"/>
          <w:sz w:val="28"/>
          <w:szCs w:val="28"/>
          <w:lang w:val="en-US" w:eastAsia="zh-CN" w:bidi="ar-SA"/>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2"/>
        <w:spacing w:after="183"/>
        <w:rPr>
          <w:rFonts w:hint="eastAsia"/>
          <w:lang w:val="en-US" w:eastAsia="zh-CN"/>
        </w:rPr>
      </w:pPr>
      <w:bookmarkStart w:id="4" w:name="_Toc21546"/>
      <w:r>
        <w:rPr>
          <w:rFonts w:hint="eastAsia" w:ascii="仿宋_GB2312" w:hAnsi="仿宋_GB2312" w:eastAsia="仿宋_GB2312" w:cs="仿宋_GB2312"/>
        </w:rPr>
        <w:t>【</w:t>
      </w:r>
      <w:r>
        <w:rPr>
          <w:rFonts w:hint="eastAsia" w:ascii="仿宋_GB2312" w:hAnsi="仿宋_GB2312" w:eastAsia="仿宋_GB2312" w:cs="仿宋_GB2312"/>
          <w:lang w:eastAsia="zh-CN"/>
        </w:rPr>
        <w:t>物流标准化制修订</w:t>
      </w:r>
      <w:r>
        <w:rPr>
          <w:rFonts w:hint="eastAsia" w:ascii="仿宋_GB2312" w:hAnsi="仿宋_GB2312" w:eastAsia="仿宋_GB2312" w:cs="仿宋_GB2312"/>
        </w:rPr>
        <w:t>】</w:t>
      </w:r>
      <w:bookmarkEnd w:id="4"/>
    </w:p>
    <w:p>
      <w:pPr>
        <w:pStyle w:val="3"/>
        <w:rPr>
          <w:rFonts w:hint="eastAsia" w:ascii="仿宋_GB2312" w:hAnsi="仿宋_GB2312" w:eastAsia="仿宋_GB2312" w:cs="仿宋_GB2312"/>
          <w:szCs w:val="28"/>
        </w:rPr>
      </w:pPr>
      <w:bookmarkStart w:id="5" w:name="_Toc31091"/>
      <w:r>
        <w:rPr>
          <w:rFonts w:hint="eastAsia" w:ascii="仿宋_GB2312" w:hAnsi="仿宋_GB2312" w:eastAsia="仿宋_GB2312" w:cs="仿宋_GB2312"/>
        </w:rPr>
        <w:t>《生鲜宅配作业规范》行业标准研讨会在南昌召开</w:t>
      </w:r>
      <w:bookmarkEnd w:id="5"/>
      <w:r>
        <w:rPr>
          <w:rFonts w:hint="eastAsia" w:ascii="仿宋_GB2312" w:hAnsi="仿宋_GB2312" w:eastAsia="仿宋_GB2312" w:cs="仿宋_GB2312"/>
        </w:rPr>
        <w:t xml:space="preserve"> </w:t>
      </w:r>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9日下午，《生鲜宅配作业规范》行业标准研讨会在江西省南昌市召开，会议由中国物流与采购联合会冷链物流专业委员会执行副秘书长李胜主持，上海安鲜达供应链有限公司、厦门市标准化研究院、国家农产品现代物流工程技术研究中心、沃尔玛、顺丰速运有限公司、上海久耶供应链管理有限公司、雅玛多(中国)运输有限公司等单位参与此次研讨会。</w:t>
      </w:r>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《生鲜宅配作业规范》行业标准已经国家发改委批准，列入国家发改委《2017年推荐性物流行业标准项目计划》(发改办经贸[2017]950 号)由国家发展改革委国家标准化管理委员会于2017年批准立项，全国物流标准化技术委员会提出并归口，标准计划于2018 年度完成。标准现阶段已完成征求意见，共收到社会各界近百条意见。此次会议的目的就是对社会各界所有意见进行整理、探讨、分析，对标准进行修改和完善。</w:t>
      </w:r>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研讨会持续进行3个多小时，从标准题目、范围、章节结构等大框架，再到措辞、标点、具体条目等细节内容，各起草单位展开了热烈的讨论。此次会议对标准的修改和完善起到积极推动作用。</w:t>
      </w:r>
    </w:p>
    <w:p>
      <w:pPr>
        <w:ind w:firstLine="50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下一阶段，此项行业标准将进入审查阶段。</w:t>
      </w:r>
    </w:p>
    <w:p>
      <w:pPr>
        <w:pStyle w:val="3"/>
        <w:rPr>
          <w:rFonts w:hint="eastAsia" w:ascii="仿宋_GB2312" w:hAnsi="仿宋_GB2312" w:eastAsia="仿宋_GB2312" w:cs="仿宋_GB2312"/>
        </w:rPr>
      </w:pPr>
      <w:bookmarkStart w:id="6" w:name="_Toc12951"/>
      <w:r>
        <w:rPr>
          <w:rFonts w:hint="eastAsia" w:ascii="仿宋_GB2312" w:hAnsi="仿宋_GB2312" w:eastAsia="仿宋_GB2312" w:cs="仿宋_GB2312"/>
        </w:rPr>
        <w:t>《</w:t>
      </w:r>
      <w:r>
        <w:rPr>
          <w:rFonts w:hint="eastAsia" w:ascii="仿宋_GB2312" w:hAnsi="仿宋_GB2312" w:eastAsia="仿宋_GB2312" w:cs="仿宋_GB2312"/>
          <w:lang w:val="en-US" w:eastAsia="zh-CN"/>
        </w:rPr>
        <w:t>冷藏、冷冻食品物流包装、标志、运输和储存》国家标准研讨会在南昌召开</w:t>
      </w:r>
      <w:bookmarkEnd w:id="6"/>
    </w:p>
    <w:p>
      <w:pPr>
        <w:spacing w:line="560" w:lineRule="exact"/>
        <w:ind w:firstLine="504"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月8日下午，《冷藏、冷冻食品物流包装、标志、运输和储存》国家标准研讨会在江西省南昌市召开，会议由中物联冷链物流专业委员会执行副秘书长李胜主持，厦门市标准化研究院、上海市质量和标准化研究院、国家农产品现代物流工程技术研究中心、福建安井食品股份有限公司、沃尔玛、顺丰速运有限公司、太古冷链物流(上海)有限公司、舟山陆港物流有限公司、成都银犁冷藏物流股份有限公司、珠海得米新材料、罗瑞尔工业薄膜(昆山)有限公司等单位参与此次研讨会。</w:t>
      </w:r>
    </w:p>
    <w:p>
      <w:pPr>
        <w:spacing w:line="560" w:lineRule="exact"/>
        <w:ind w:firstLine="504"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《冷藏、冷冻食品物流包装、标志、运输和储存》国家标准由国家标准化管理委员会于2017年批准立项，全国物流标准化技术委员会提出并归口，标准计划于2018 年度完成。标准现阶段已完成征求意见，共收到社会各界近百条意见。此次会议的目的就是对社会各界所有意见进行整理、探讨、分析，对标准进行修改和完善。</w:t>
      </w:r>
    </w:p>
    <w:p>
      <w:pPr>
        <w:spacing w:line="560" w:lineRule="exact"/>
        <w:ind w:firstLine="504"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研讨会持续进行4个多小时，从标准题目、范围、章节结构等大框架，再到措辞、标点、具体条目等细节内容，各起草单位展开了热烈的讨论。此次会议对标准的修改和完善起到积极推动作用。</w:t>
      </w:r>
    </w:p>
    <w:p>
      <w:pPr>
        <w:spacing w:line="560" w:lineRule="exact"/>
        <w:ind w:firstLine="504"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下一阶段，此项国家标准将进入审查阶段</w:t>
      </w: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spacing w:line="560" w:lineRule="exact"/>
        <w:rPr>
          <w:rFonts w:hint="eastAsia" w:ascii="仿宋_GB2312" w:hAnsi="仿宋_GB2312" w:eastAsia="仿宋_GB2312" w:cs="仿宋_GB2312"/>
          <w:kern w:val="0"/>
          <w:sz w:val="28"/>
          <w:szCs w:val="28"/>
        </w:rPr>
      </w:pPr>
    </w:p>
    <w:p>
      <w:pPr>
        <w:pStyle w:val="2"/>
        <w:spacing w:after="183"/>
        <w:rPr>
          <w:rFonts w:hint="eastAsia" w:ascii="仿宋_GB2312" w:hAnsi="仿宋_GB2312" w:eastAsia="仿宋_GB2312" w:cs="仿宋_GB2312"/>
        </w:rPr>
      </w:pPr>
      <w:bookmarkStart w:id="7" w:name="_Toc28512"/>
      <w:r>
        <w:rPr>
          <w:rFonts w:hint="eastAsia" w:ascii="仿宋_GB2312" w:hAnsi="仿宋_GB2312" w:eastAsia="仿宋_GB2312" w:cs="仿宋_GB2312"/>
        </w:rPr>
        <w:t>【</w:t>
      </w:r>
      <w:r>
        <w:rPr>
          <w:rFonts w:hint="eastAsia" w:ascii="仿宋_GB2312" w:hAnsi="仿宋_GB2312" w:eastAsia="仿宋_GB2312" w:cs="仿宋_GB2312"/>
          <w:lang w:eastAsia="zh-CN"/>
        </w:rPr>
        <w:t>全国物流标准化动态</w:t>
      </w:r>
      <w:r>
        <w:rPr>
          <w:rFonts w:hint="eastAsia" w:ascii="仿宋_GB2312" w:hAnsi="仿宋_GB2312" w:eastAsia="仿宋_GB2312" w:cs="仿宋_GB2312"/>
        </w:rPr>
        <w:t>】</w:t>
      </w:r>
      <w:bookmarkEnd w:id="7"/>
    </w:p>
    <w:p>
      <w:pPr>
        <w:pStyle w:val="3"/>
        <w:rPr>
          <w:rFonts w:hint="eastAsia" w:ascii="仿宋_GB2312" w:hAnsi="仿宋_GB2312" w:eastAsia="仿宋_GB2312" w:cs="仿宋_GB2312"/>
          <w:lang w:val="en-US" w:eastAsia="zh-CN"/>
        </w:rPr>
      </w:pPr>
      <w:bookmarkStart w:id="8" w:name="_Toc5853"/>
      <w:r>
        <w:rPr>
          <w:rFonts w:hint="eastAsia" w:ascii="仿宋_GB2312" w:hAnsi="仿宋_GB2312" w:eastAsia="仿宋_GB2312" w:cs="仿宋_GB2312"/>
          <w:lang w:val="en-US" w:eastAsia="zh-CN"/>
        </w:rPr>
        <w:t>山东烟台市3家企业上榜2018省级物流标准化试点企业</w:t>
      </w:r>
      <w:bookmarkEnd w:id="8"/>
    </w:p>
    <w:p>
      <w:pPr>
        <w:spacing w:line="560" w:lineRule="exact"/>
        <w:ind w:firstLine="501" w:firstLineChars="19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近日，山东烟台3家</w:t>
      </w:r>
      <w:r>
        <w:rPr>
          <w:rFonts w:hint="eastAsia" w:ascii="仿宋_GB2312" w:hAnsi="仿宋_GB2312" w:eastAsia="仿宋_GB2312" w:cs="仿宋_GB2312"/>
          <w:kern w:val="0"/>
          <w:sz w:val="28"/>
          <w:szCs w:val="28"/>
          <w:lang w:val="en-US" w:eastAsia="zh-CN"/>
        </w:rPr>
        <w:fldChar w:fldCharType="begin"/>
      </w:r>
      <w:r>
        <w:rPr>
          <w:rFonts w:hint="eastAsia" w:ascii="仿宋_GB2312" w:hAnsi="仿宋_GB2312" w:eastAsia="仿宋_GB2312" w:cs="仿宋_GB2312"/>
          <w:kern w:val="0"/>
          <w:sz w:val="28"/>
          <w:szCs w:val="28"/>
          <w:lang w:val="en-US" w:eastAsia="zh-CN"/>
        </w:rPr>
        <w:instrText xml:space="preserve"> HYPERLINK "http://sd.dzwww.com/sdnews/201808/t20180815_17729516.htm" \l """ \t "http://sd.dzwww.com/sdnews/201808/_blank" </w:instrText>
      </w:r>
      <w:r>
        <w:rPr>
          <w:rFonts w:hint="eastAsia" w:ascii="仿宋_GB2312" w:hAnsi="仿宋_GB2312" w:eastAsia="仿宋_GB2312" w:cs="仿宋_GB2312"/>
          <w:kern w:val="0"/>
          <w:sz w:val="28"/>
          <w:szCs w:val="28"/>
          <w:lang w:val="en-US" w:eastAsia="zh-CN"/>
        </w:rPr>
        <w:fldChar w:fldCharType="separate"/>
      </w:r>
      <w:r>
        <w:rPr>
          <w:rFonts w:hint="eastAsia" w:ascii="仿宋_GB2312" w:hAnsi="仿宋_GB2312" w:eastAsia="仿宋_GB2312" w:cs="仿宋_GB2312"/>
          <w:kern w:val="0"/>
          <w:sz w:val="28"/>
          <w:szCs w:val="28"/>
          <w:lang w:val="en-US" w:eastAsia="zh-CN"/>
        </w:rPr>
        <w:t>企业</w:t>
      </w:r>
      <w:r>
        <w:rPr>
          <w:rFonts w:hint="eastAsia" w:ascii="仿宋_GB2312" w:hAnsi="仿宋_GB2312" w:eastAsia="仿宋_GB2312" w:cs="仿宋_GB2312"/>
          <w:kern w:val="0"/>
          <w:sz w:val="28"/>
          <w:szCs w:val="28"/>
          <w:lang w:val="en-US" w:eastAsia="zh-CN"/>
        </w:rPr>
        <w:fldChar w:fldCharType="end"/>
      </w:r>
      <w:r>
        <w:rPr>
          <w:rFonts w:hint="eastAsia" w:ascii="仿宋_GB2312" w:hAnsi="仿宋_GB2312" w:eastAsia="仿宋_GB2312" w:cs="仿宋_GB2312"/>
          <w:kern w:val="0"/>
          <w:sz w:val="28"/>
          <w:szCs w:val="28"/>
          <w:lang w:val="en-US" w:eastAsia="zh-CN"/>
        </w:rPr>
        <w:t>被确定为2018年省级物流标准化试点企业，将带动近1200万元社会资本投入物流标准化建设。</w:t>
      </w:r>
    </w:p>
    <w:p>
      <w:pPr>
        <w:spacing w:line="560" w:lineRule="exact"/>
        <w:ind w:firstLine="501" w:firstLineChars="19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今年6月，烟台被批准为全省</w:t>
      </w:r>
      <w:r>
        <w:rPr>
          <w:rFonts w:hint="eastAsia" w:ascii="仿宋_GB2312" w:hAnsi="仿宋_GB2312" w:eastAsia="仿宋_GB2312" w:cs="仿宋_GB2312"/>
          <w:kern w:val="0"/>
          <w:sz w:val="28"/>
          <w:szCs w:val="28"/>
          <w:lang w:val="en-US" w:eastAsia="zh-CN"/>
        </w:rPr>
        <w:fldChar w:fldCharType="begin"/>
      </w:r>
      <w:r>
        <w:rPr>
          <w:rFonts w:hint="eastAsia" w:ascii="仿宋_GB2312" w:hAnsi="仿宋_GB2312" w:eastAsia="仿宋_GB2312" w:cs="仿宋_GB2312"/>
          <w:kern w:val="0"/>
          <w:sz w:val="28"/>
          <w:szCs w:val="28"/>
          <w:lang w:val="en-US" w:eastAsia="zh-CN"/>
        </w:rPr>
        <w:instrText xml:space="preserve"> HYPERLINK "http://sd.dzwww.com/sdnews/201808/t20180815_17729516.htm" \l """ \t "http://sd.dzwww.com/sdnews/201808/_blank" </w:instrText>
      </w:r>
      <w:r>
        <w:rPr>
          <w:rFonts w:hint="eastAsia" w:ascii="仿宋_GB2312" w:hAnsi="仿宋_GB2312" w:eastAsia="仿宋_GB2312" w:cs="仿宋_GB2312"/>
          <w:kern w:val="0"/>
          <w:sz w:val="28"/>
          <w:szCs w:val="28"/>
          <w:lang w:val="en-US" w:eastAsia="zh-CN"/>
        </w:rPr>
        <w:fldChar w:fldCharType="separate"/>
      </w:r>
      <w:r>
        <w:rPr>
          <w:rFonts w:hint="eastAsia" w:ascii="仿宋_GB2312" w:hAnsi="仿宋_GB2312" w:eastAsia="仿宋_GB2312" w:cs="仿宋_GB2312"/>
          <w:kern w:val="0"/>
          <w:sz w:val="28"/>
          <w:szCs w:val="28"/>
          <w:lang w:val="en-US" w:eastAsia="zh-CN"/>
        </w:rPr>
        <w:t>物流</w:t>
      </w:r>
      <w:r>
        <w:rPr>
          <w:rFonts w:hint="eastAsia" w:ascii="仿宋_GB2312" w:hAnsi="仿宋_GB2312" w:eastAsia="仿宋_GB2312" w:cs="仿宋_GB2312"/>
          <w:kern w:val="0"/>
          <w:sz w:val="28"/>
          <w:szCs w:val="28"/>
          <w:lang w:val="en-US" w:eastAsia="zh-CN"/>
        </w:rPr>
        <w:fldChar w:fldCharType="end"/>
      </w:r>
      <w:r>
        <w:rPr>
          <w:rFonts w:hint="eastAsia" w:ascii="仿宋_GB2312" w:hAnsi="仿宋_GB2312" w:eastAsia="仿宋_GB2312" w:cs="仿宋_GB2312"/>
          <w:kern w:val="0"/>
          <w:sz w:val="28"/>
          <w:szCs w:val="28"/>
          <w:lang w:val="en-US" w:eastAsia="zh-CN"/>
        </w:rPr>
        <w:t>标准化试点市，争取省级商贸流通专项资金280万元。根据有关精神，市商务局、市财政局经公开征集，企业申报，委托第三方机构专家评审，入围企业公示等规定程序，最终确定烟台程果农业发展有限公司、烟台圣丰食品有限公司和栖霞市宏达运输有限公司等3家企业为2018年省级物流标准化试点企业。</w:t>
      </w:r>
    </w:p>
    <w:p>
      <w:pPr>
        <w:spacing w:line="560" w:lineRule="exact"/>
        <w:ind w:firstLine="501" w:firstLineChars="19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本次试点按照“市场主导、政府引导、点面结合、协同推进”原则，以标准托盘(1200×1000mm)、周转箱(600×400mm模数)及其循环共用为切入点，提升上下游物流设施设备和包装</w:t>
      </w:r>
      <w:r>
        <w:rPr>
          <w:rFonts w:hint="eastAsia" w:ascii="仿宋_GB2312" w:hAnsi="仿宋_GB2312" w:eastAsia="仿宋_GB2312" w:cs="仿宋_GB2312"/>
          <w:kern w:val="0"/>
          <w:sz w:val="28"/>
          <w:szCs w:val="28"/>
          <w:lang w:val="en-US" w:eastAsia="zh-CN"/>
        </w:rPr>
        <w:fldChar w:fldCharType="begin"/>
      </w:r>
      <w:r>
        <w:rPr>
          <w:rFonts w:hint="eastAsia" w:ascii="仿宋_GB2312" w:hAnsi="仿宋_GB2312" w:eastAsia="仿宋_GB2312" w:cs="仿宋_GB2312"/>
          <w:kern w:val="0"/>
          <w:sz w:val="28"/>
          <w:szCs w:val="28"/>
          <w:lang w:val="en-US" w:eastAsia="zh-CN"/>
        </w:rPr>
        <w:instrText xml:space="preserve"> HYPERLINK "http://sd.dzwww.com/sdnews/201808/t20180815_17729516.htm" \l """ \t "http://sd.dzwww.com/sdnews/201808/_blank" </w:instrText>
      </w:r>
      <w:r>
        <w:rPr>
          <w:rFonts w:hint="eastAsia" w:ascii="仿宋_GB2312" w:hAnsi="仿宋_GB2312" w:eastAsia="仿宋_GB2312" w:cs="仿宋_GB2312"/>
          <w:kern w:val="0"/>
          <w:sz w:val="28"/>
          <w:szCs w:val="28"/>
          <w:lang w:val="en-US" w:eastAsia="zh-CN"/>
        </w:rPr>
        <w:fldChar w:fldCharType="separate"/>
      </w:r>
      <w:r>
        <w:rPr>
          <w:rFonts w:hint="eastAsia" w:ascii="仿宋_GB2312" w:hAnsi="仿宋_GB2312" w:eastAsia="仿宋_GB2312" w:cs="仿宋_GB2312"/>
          <w:kern w:val="0"/>
          <w:sz w:val="28"/>
          <w:szCs w:val="28"/>
          <w:lang w:val="en-US" w:eastAsia="zh-CN"/>
        </w:rPr>
        <w:t>标准化</w:t>
      </w:r>
      <w:r>
        <w:rPr>
          <w:rFonts w:hint="eastAsia" w:ascii="仿宋_GB2312" w:hAnsi="仿宋_GB2312" w:eastAsia="仿宋_GB2312" w:cs="仿宋_GB2312"/>
          <w:kern w:val="0"/>
          <w:sz w:val="28"/>
          <w:szCs w:val="28"/>
          <w:lang w:val="en-US" w:eastAsia="zh-CN"/>
        </w:rPr>
        <w:fldChar w:fldCharType="end"/>
      </w:r>
      <w:r>
        <w:rPr>
          <w:rFonts w:hint="eastAsia" w:ascii="仿宋_GB2312" w:hAnsi="仿宋_GB2312" w:eastAsia="仿宋_GB2312" w:cs="仿宋_GB2312"/>
          <w:kern w:val="0"/>
          <w:sz w:val="28"/>
          <w:szCs w:val="28"/>
          <w:lang w:val="en-US" w:eastAsia="zh-CN"/>
        </w:rPr>
        <w:t>、单元化水平，推动供应链各环节设施设备和信息数据的高效对接，提高物流链标准化、信息化水平，形成区域联动、企业联动局面。</w:t>
      </w:r>
    </w:p>
    <w:p>
      <w:pPr>
        <w:pStyle w:val="3"/>
        <w:rPr>
          <w:rFonts w:hint="eastAsia" w:ascii="仿宋_GB2312" w:hAnsi="仿宋_GB2312" w:eastAsia="仿宋_GB2312" w:cs="仿宋_GB2312"/>
          <w:w w:val="90"/>
          <w:kern w:val="2"/>
          <w:sz w:val="28"/>
          <w:szCs w:val="28"/>
          <w:lang w:val="en-US" w:eastAsia="zh-CN" w:bidi="ar-SA"/>
        </w:rPr>
      </w:pPr>
      <w:bookmarkStart w:id="9" w:name="_Toc912"/>
      <w:r>
        <w:rPr>
          <w:rFonts w:hint="eastAsia" w:ascii="仿宋_GB2312" w:hAnsi="仿宋_GB2312" w:eastAsia="仿宋_GB2312" w:cs="仿宋_GB2312"/>
          <w:lang w:val="en-US" w:eastAsia="zh-CN"/>
        </w:rPr>
        <w:t>怀化市物流与采购联合会团体标准征求意见暨审查会召开</w:t>
      </w:r>
      <w:bookmarkEnd w:id="9"/>
    </w:p>
    <w:p>
      <w:pPr>
        <w:spacing w:line="560" w:lineRule="exact"/>
        <w:ind w:firstLine="501" w:firstLineChars="199"/>
        <w:rPr>
          <w:rFonts w:hint="eastAsia" w:ascii="仿宋_GB2312" w:hAnsi="仿宋_GB2312" w:eastAsia="仿宋_GB2312" w:cs="仿宋_GB2312"/>
          <w:kern w:val="0"/>
          <w:sz w:val="28"/>
          <w:szCs w:val="28"/>
          <w:lang w:val="en-US" w:eastAsia="zh-CN"/>
        </w:rPr>
      </w:pPr>
      <w:r>
        <w:rPr>
          <w:rFonts w:hint="default" w:ascii="仿宋_GB2312" w:hAnsi="仿宋_GB2312" w:eastAsia="仿宋_GB2312" w:cs="仿宋_GB2312"/>
          <w:kern w:val="0"/>
          <w:sz w:val="28"/>
          <w:szCs w:val="28"/>
          <w:lang w:val="en-US" w:eastAsia="zh-CN"/>
        </w:rPr>
        <w:t>怀化市物流与采购联合会团体标准征求意见暨审查会在怀化市质监局召开。会议就《智能物流单元化载具技术规范》《物流标准化设施设备枝术规范》《标准托盘循环共用信息平台用户操作服务规范》等7个标准进行了讨论审查，并将形成最后审定稿送省质监局备案发布，成为怀化历史上第一团体标准，保持和扩大怀化商贸物流业在全省的领跑优势，助力怀化大物流格局的发展。</w:t>
      </w:r>
    </w:p>
    <w:p>
      <w:pPr>
        <w:spacing w:line="560" w:lineRule="exact"/>
        <w:ind w:firstLine="501" w:firstLineChars="199"/>
        <w:rPr>
          <w:rFonts w:hint="default" w:ascii="仿宋_GB2312" w:hAnsi="仿宋_GB2312" w:eastAsia="仿宋_GB2312" w:cs="仿宋_GB2312"/>
          <w:kern w:val="0"/>
          <w:sz w:val="28"/>
          <w:szCs w:val="28"/>
          <w:lang w:val="en-US" w:eastAsia="zh-CN"/>
        </w:rPr>
      </w:pPr>
      <w:r>
        <w:rPr>
          <w:rFonts w:hint="default" w:ascii="仿宋_GB2312" w:hAnsi="仿宋_GB2312" w:eastAsia="仿宋_GB2312" w:cs="仿宋_GB2312"/>
          <w:kern w:val="0"/>
          <w:sz w:val="28"/>
          <w:szCs w:val="28"/>
          <w:lang w:val="en-US" w:eastAsia="zh-CN"/>
        </w:rPr>
        <w:t>据悉，该团体标准由湖南省标准化协会、中南林科大物流与交通学院、怀化学院商学院及我市27家物流标准化试点企业参与起草，前期调研始于2017年6月，历时一年多，四易其稿。期间中南林科大物流与交通学院庞燕院长、湖南省标准化协会唐国伟秘书长、怀化学院商学院尹芳教授、李思寰博士等参与。</w:t>
      </w:r>
    </w:p>
    <w:p>
      <w:pPr>
        <w:spacing w:line="560" w:lineRule="exact"/>
        <w:ind w:firstLine="501" w:firstLineChars="199"/>
        <w:rPr>
          <w:rFonts w:hint="default" w:ascii="仿宋_GB2312" w:hAnsi="仿宋_GB2312" w:eastAsia="仿宋_GB2312" w:cs="仿宋_GB2312"/>
          <w:kern w:val="0"/>
          <w:sz w:val="28"/>
          <w:szCs w:val="28"/>
          <w:lang w:val="en-US" w:eastAsia="zh-CN"/>
        </w:rPr>
      </w:pPr>
      <w:r>
        <w:rPr>
          <w:rFonts w:hint="default" w:ascii="仿宋_GB2312" w:hAnsi="仿宋_GB2312" w:eastAsia="仿宋_GB2312" w:cs="仿宋_GB2312"/>
          <w:kern w:val="0"/>
          <w:sz w:val="28"/>
          <w:szCs w:val="28"/>
          <w:lang w:val="en-US" w:eastAsia="zh-CN"/>
        </w:rPr>
        <w:t>牵头组织这个团体标准起草的市质监局党组成员、总工许艳对于这个团体标准评价非常之高。</w:t>
      </w:r>
    </w:p>
    <w:p>
      <w:pPr>
        <w:spacing w:line="560" w:lineRule="exact"/>
        <w:ind w:firstLine="501" w:firstLineChars="199"/>
        <w:rPr>
          <w:rFonts w:hint="default" w:ascii="仿宋_GB2312" w:hAnsi="仿宋_GB2312" w:eastAsia="仿宋_GB2312" w:cs="仿宋_GB2312"/>
          <w:kern w:val="0"/>
          <w:sz w:val="28"/>
          <w:szCs w:val="28"/>
          <w:lang w:val="en-US" w:eastAsia="zh-CN"/>
        </w:rPr>
      </w:pPr>
      <w:r>
        <w:rPr>
          <w:rFonts w:hint="default" w:ascii="仿宋_GB2312" w:hAnsi="仿宋_GB2312" w:eastAsia="仿宋_GB2312" w:cs="仿宋_GB2312"/>
          <w:kern w:val="0"/>
          <w:sz w:val="28"/>
          <w:szCs w:val="28"/>
          <w:lang w:val="en-US" w:eastAsia="zh-CN"/>
        </w:rPr>
        <w:t>市质监局标准化科尹晓琴科长</w:t>
      </w:r>
      <w:r>
        <w:rPr>
          <w:rFonts w:hint="eastAsia" w:ascii="仿宋_GB2312" w:hAnsi="仿宋_GB2312" w:eastAsia="仿宋_GB2312" w:cs="仿宋_GB2312"/>
          <w:kern w:val="0"/>
          <w:sz w:val="28"/>
          <w:szCs w:val="28"/>
          <w:lang w:val="en-US" w:eastAsia="zh-CN"/>
        </w:rPr>
        <w:t>表示，</w:t>
      </w:r>
      <w:r>
        <w:rPr>
          <w:rFonts w:hint="default" w:ascii="仿宋_GB2312" w:hAnsi="仿宋_GB2312" w:eastAsia="仿宋_GB2312" w:cs="仿宋_GB2312"/>
          <w:kern w:val="0"/>
          <w:sz w:val="28"/>
          <w:szCs w:val="28"/>
          <w:lang w:val="en-US" w:eastAsia="zh-CN"/>
        </w:rPr>
        <w:t>标准的制定和实施，就是通过推动管理规范、技术进步从而最终让大众受益。具体到这个团体标准，象《智能物流单元化载具技术规范》《物流标准化设施设备枝术规范》《仓储企业岗位职责服务规范》《怀化市仓储企业管理工作标准》《运输企业岗位职责服务规范》《运输企业管理工作标准》等就能加快货物到达消费者的时间、最大程度保护货物完好。</w:t>
      </w:r>
    </w:p>
    <w:p>
      <w:pPr>
        <w:spacing w:line="560" w:lineRule="exact"/>
        <w:ind w:firstLine="501" w:firstLineChars="199"/>
        <w:rPr>
          <w:rFonts w:hint="default" w:ascii="仿宋_GB2312" w:hAnsi="仿宋_GB2312" w:eastAsia="仿宋_GB2312" w:cs="仿宋_GB2312"/>
          <w:kern w:val="0"/>
          <w:sz w:val="28"/>
          <w:szCs w:val="28"/>
          <w:lang w:val="en-US" w:eastAsia="zh-CN"/>
        </w:rPr>
      </w:pPr>
      <w:r>
        <w:rPr>
          <w:rFonts w:hint="default" w:ascii="仿宋_GB2312" w:hAnsi="仿宋_GB2312" w:eastAsia="仿宋_GB2312" w:cs="仿宋_GB2312"/>
          <w:kern w:val="0"/>
          <w:sz w:val="28"/>
          <w:szCs w:val="28"/>
          <w:lang w:val="en-US" w:eastAsia="zh-CN"/>
        </w:rPr>
        <w:t>全程参与标准制定的怀化学院副教授、物流标准化专家李思寰表示：“怀化市是国家三级物流园区布局城市，应当发挥地区性中心城市的区位交通、产业和市场等优势，进一步完善物流通道、园区、口岸、配送中心等基础设施,增强区域物流节点综合服务功能,形成与长株潭中心功能互补、相互呼应、联动发展的大物流发展格局。物流团体标准的通过能够使怀化由发展边缘地带上升为增长极地带。”</w:t>
      </w:r>
    </w:p>
    <w:p>
      <w:pPr>
        <w:spacing w:line="560" w:lineRule="exact"/>
        <w:ind w:firstLine="501" w:firstLineChars="199"/>
        <w:rPr>
          <w:rFonts w:hint="default" w:ascii="仿宋_GB2312" w:hAnsi="仿宋_GB2312" w:eastAsia="仿宋_GB2312" w:cs="仿宋_GB2312"/>
          <w:w w:val="90"/>
          <w:kern w:val="2"/>
          <w:sz w:val="28"/>
          <w:szCs w:val="28"/>
          <w:lang w:val="en-US" w:eastAsia="zh-CN" w:bidi="ar-SA"/>
        </w:rPr>
      </w:pPr>
      <w:r>
        <w:rPr>
          <w:rFonts w:hint="default" w:ascii="仿宋_GB2312" w:hAnsi="仿宋_GB2312" w:eastAsia="仿宋_GB2312" w:cs="仿宋_GB2312"/>
          <w:kern w:val="0"/>
          <w:sz w:val="28"/>
          <w:szCs w:val="28"/>
          <w:lang w:val="en-US" w:eastAsia="zh-CN"/>
        </w:rPr>
        <w:t>市质监局党组书记、局长张绍平在出席会议时提出，企业、行业要深化对标准的认识、研讨和运用，形成自己的核心技术和创新能力，从而推动自身发展和社会进步。他同时表示，市质监局将为怀化经济社会的高质量发展履职担当、积极作为。</w:t>
      </w:r>
    </w:p>
    <w:p>
      <w:pPr>
        <w:spacing w:line="560" w:lineRule="exact"/>
        <w:ind w:firstLine="501" w:firstLineChars="199"/>
        <w:rPr>
          <w:rFonts w:hint="default" w:ascii="仿宋_GB2312" w:hAnsi="仿宋_GB2312" w:eastAsia="仿宋_GB2312" w:cs="仿宋_GB2312"/>
          <w:kern w:val="0"/>
          <w:sz w:val="28"/>
          <w:szCs w:val="28"/>
          <w:lang w:val="en-US" w:eastAsia="zh-CN"/>
        </w:rPr>
      </w:pPr>
      <w:r>
        <w:rPr>
          <w:rFonts w:hint="default" w:ascii="仿宋_GB2312" w:hAnsi="仿宋_GB2312" w:eastAsia="仿宋_GB2312" w:cs="仿宋_GB2312"/>
          <w:kern w:val="0"/>
          <w:sz w:val="28"/>
          <w:szCs w:val="28"/>
          <w:lang w:val="en-US" w:eastAsia="zh-CN"/>
        </w:rPr>
        <w:t>市质监局、财政局、商粮局、物流与采购联合会及鹤城区、会同县商粮局、经开区经发局，全市19家参与全国商贸物流标准化试点城市项目建设单位代表，李思寰等物流标准化专家出席当天的审查会。</w:t>
      </w:r>
    </w:p>
    <w:p>
      <w:pPr>
        <w:pStyle w:val="3"/>
        <w:rPr>
          <w:rFonts w:hint="eastAsia" w:ascii="仿宋_GB2312" w:hAnsi="仿宋_GB2312" w:eastAsia="仿宋_GB2312" w:cs="仿宋_GB2312"/>
          <w:lang w:val="en-US" w:eastAsia="zh-CN"/>
        </w:rPr>
      </w:pPr>
      <w:bookmarkStart w:id="10" w:name="_Toc24041"/>
      <w:r>
        <w:rPr>
          <w:rFonts w:hint="eastAsia" w:ascii="仿宋_GB2312" w:hAnsi="仿宋_GB2312" w:eastAsia="仿宋_GB2312" w:cs="仿宋_GB2312"/>
          <w:lang w:val="en-US" w:eastAsia="zh-CN"/>
        </w:rPr>
        <w:t>浙江玉环召开9项“浙江制造”标准启动研讨及评审会</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"http://www.cqn.com.cn/zj/content/2018-08/08/content_6137629.htm" \o "分享到QQ空间"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fldChar w:fldCharType="end"/>
      </w:r>
      <w:bookmarkEnd w:id="10"/>
    </w:p>
    <w:p>
      <w:pPr>
        <w:spacing w:line="560" w:lineRule="exact"/>
        <w:ind w:firstLine="501" w:firstLineChars="19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近日，浙江省玉环市相继召开6项“浙江制造”团体标准启动研讨会及3项“浙江制造”团体标准评审会。</w:t>
      </w:r>
    </w:p>
    <w:p>
      <w:pPr>
        <w:spacing w:line="560" w:lineRule="exact"/>
        <w:ind w:firstLine="501" w:firstLineChars="19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据了解，由玉环津力汽车配件有限公司主导起草的《汽车底盘悬挂球头》、隆中控股集团有限公司主导起草的《汽车制动间隙自动调整臂》、浙江中捷缝纫科技有限公司主导起草的《计算机控制智能模板缝纫单元》、浙江双友物流器械股份有限公司主导起草的《道路车辆装载物固定装置合成纤维栓紧带总成》、三木控股集团有限公司主导起草的《电动削铅笔机》、菲时特集团股份有限公司主导起草的《智能马桶用软管》等6项“浙江制造”团体标准近日开展了启动研讨。</w:t>
      </w:r>
    </w:p>
    <w:p>
      <w:pPr>
        <w:spacing w:line="560" w:lineRule="exact"/>
        <w:ind w:firstLine="501" w:firstLineChars="19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同期，浙江正裕工业股份有限公司主导起草的《汽车悬架系统用筒式减振器》、浙江中捷缝纫科技有限公司主导起草的《工业用缝机 计算机控制钉纽扣缝纫机》、浙江琦星电子有限公司主导起草的《工业缝纫机用伺服电机及控制系统》等3项“浙江制造”团体标准一致通过了评审会的评审。</w:t>
      </w:r>
    </w:p>
    <w:p>
      <w:pPr>
        <w:spacing w:line="560" w:lineRule="exact"/>
        <w:ind w:firstLine="501" w:firstLineChars="19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截止目前,玉环市已发布“浙江制造”团体标准7项，通过“浙江制造”团体标准评审3项，立项并启动编制“浙江制造”团体标准7项，9项“浙江制造”团体标准制订正在申报过程中。下一步，玉环市市场监管局将继续引导企业积极参与“浙江制造”品牌建设，进一步提升玉环制造业整体竞争力。</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480" w:lineRule="atLeast"/>
        <w:ind w:left="0" w:right="0" w:firstLine="0"/>
        <w:rPr>
          <w:rFonts w:hint="eastAsia" w:ascii="仿宋_GB2312" w:hAnsi="仿宋_GB2312" w:eastAsia="仿宋_GB2312" w:cs="仿宋_GB2312"/>
          <w:w w:val="90"/>
          <w:kern w:val="2"/>
          <w:sz w:val="28"/>
          <w:szCs w:val="28"/>
          <w:lang w:val="en-US" w:eastAsia="zh-CN" w:bidi="ar-S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after="183"/>
        <w:rPr>
          <w:rFonts w:hint="eastAsia" w:ascii="仿宋_GB2312" w:hAnsi="仿宋_GB2312" w:eastAsia="仿宋_GB2312" w:cs="仿宋_GB2312"/>
        </w:rPr>
      </w:pPr>
      <w:bookmarkStart w:id="11" w:name="_Toc20404"/>
      <w:r>
        <w:rPr>
          <w:rFonts w:hint="eastAsia" w:ascii="仿宋_GB2312" w:hAnsi="仿宋_GB2312" w:eastAsia="仿宋_GB2312" w:cs="仿宋_GB2312"/>
        </w:rPr>
        <w:t>【</w:t>
      </w:r>
      <w:r>
        <w:rPr>
          <w:rFonts w:hint="eastAsia" w:ascii="仿宋_GB2312" w:hAnsi="仿宋_GB2312" w:eastAsia="仿宋_GB2312" w:cs="仿宋_GB2312"/>
          <w:lang w:eastAsia="zh-CN"/>
        </w:rPr>
        <w:t>新标准化法解读</w:t>
      </w:r>
      <w:r>
        <w:rPr>
          <w:rFonts w:hint="eastAsia" w:ascii="仿宋_GB2312" w:hAnsi="仿宋_GB2312" w:eastAsia="仿宋_GB2312" w:cs="仿宋_GB2312"/>
        </w:rPr>
        <w:t>】</w:t>
      </w:r>
      <w:bookmarkEnd w:id="11"/>
    </w:p>
    <w:p>
      <w:pPr>
        <w:pStyle w:val="3"/>
        <w:rPr>
          <w:rFonts w:hint="eastAsia" w:ascii="仿宋_GB2312" w:hAnsi="仿宋_GB2312" w:eastAsia="仿宋_GB2312" w:cs="仿宋_GB2312"/>
        </w:rPr>
      </w:pPr>
      <w:bookmarkStart w:id="12" w:name="_Toc4414"/>
      <w:r>
        <w:rPr>
          <w:rFonts w:hint="eastAsia" w:ascii="仿宋_GB2312" w:hAnsi="仿宋_GB2312" w:eastAsia="仿宋_GB2312" w:cs="仿宋_GB2312"/>
        </w:rPr>
        <w:t>《&lt;中华人民共和国标准化法&gt;释义》（</w:t>
      </w:r>
      <w:r>
        <w:rPr>
          <w:rFonts w:hint="eastAsia" w:ascii="仿宋_GB2312" w:hAnsi="仿宋_GB2312" w:eastAsia="仿宋_GB2312" w:cs="仿宋_GB2312"/>
          <w:lang w:val="en-US" w:eastAsia="zh-CN"/>
        </w:rPr>
        <w:t>22</w:t>
      </w:r>
      <w:r>
        <w:rPr>
          <w:rFonts w:hint="eastAsia" w:ascii="仿宋_GB2312" w:hAnsi="仿宋_GB2312" w:eastAsia="仿宋_GB2312" w:cs="仿宋_GB2312"/>
        </w:rPr>
        <w:t>）</w:t>
      </w:r>
      <w:bookmarkEnd w:id="12"/>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2017年11月4日，中华人民共和国第十二届全国人民代表大会常务委员会第三十次会议修订通过了《中华人民共和国标准化法》，并由第七十八号中华人民共和国主席令公布，自2018年1月1日起施行。</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由权威专家学者编写的《&lt;中华人民共和国标准化法&gt;释义》（以下简称《释义》）对学习理解和贯彻落实《标准化法》具有重要的指导意义。为此，我们对《释义》予以连载，供大家参考。</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第三十八条：</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企业未依照本法规定公开其执行的标准的，由标准化行政主管部门责令限期改正；逾期不改正的，在标准信息公共服务平台上公示。</w:t>
      </w:r>
    </w:p>
    <w:p>
      <w:pPr>
        <w:spacing w:line="560" w:lineRule="exact"/>
        <w:ind w:firstLine="501" w:firstLineChars="19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释义</w:t>
      </w:r>
      <w:r>
        <w:rPr>
          <w:rFonts w:hint="eastAsia" w:ascii="仿宋_GB2312" w:hAnsi="仿宋_GB2312" w:eastAsia="仿宋_GB2312" w:cs="仿宋_GB2312"/>
          <w:kern w:val="0"/>
          <w:sz w:val="28"/>
          <w:szCs w:val="28"/>
          <w:lang w:eastAsia="zh-CN"/>
        </w:rPr>
        <w:t>：</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本条是关于企业未依法履行标准自我声明公开义务的法律责任。</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公开其执行的产品和服务标准是法定义务，有助于维护消费者知情权，也属于发挥市场机制、推动质量提升的重要措施。为了让企业及时、全面地履行其公开义务，本条设立了强制保障机制，对企业未依照本法规定公开其执行标准的行为予以处理，从而避免企业标准自我声明公开制度流于形式。</w:t>
      </w:r>
    </w:p>
    <w:p>
      <w:pPr>
        <w:numPr>
          <w:ilvl w:val="0"/>
          <w:numId w:val="1"/>
        </w:num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企业未依照本法规定公开其执行的标准</w:t>
      </w:r>
    </w:p>
    <w:p>
      <w:pPr>
        <w:numPr>
          <w:numId w:val="0"/>
        </w:numPr>
        <w:spacing w:line="560" w:lineRule="exact"/>
        <w:ind w:firstLine="504"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企业未依照本法规定公开其执行的标准，主要包括两种情况：</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一，企业未公开其执行的标准。此种情况主要包括：企业执行强制性标准、推荐性标准、团体标准的，未公开标准编号和名称；企业执行自行制定的企业标准的，未公开标准编号和名称以及产品、服务的功能指标和产品的性能指标。</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其二，企业未在公开渠道公开其执行的标准。企业未在标准信息公共服务平台公开所执行的标准，也未选择在其他对外渠道公开其执行的标准。</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二、企业未依法履行标准公开义务的法律责任</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企业未依照本法的规定公开其执行的标准的，县级以上人民政府标准化行政主管部门按照属地管辖原则责令其改正，逾期不改的，由负责查处的部门将违法情况在标准信息公共服务平台向社会公示。</w:t>
      </w:r>
    </w:p>
    <w:p>
      <w:pPr>
        <w:spacing w:line="560" w:lineRule="exact"/>
        <w:ind w:firstLine="501" w:firstLineChars="19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（《&lt;中华人民共和国标准化法&gt;释义》已由中国法制出版社出版）</w:t>
      </w:r>
    </w:p>
    <w:p>
      <w:pPr>
        <w:spacing w:line="560" w:lineRule="exact"/>
        <w:ind w:firstLine="501" w:firstLineChars="199"/>
        <w:rPr>
          <w:rFonts w:hint="eastAsia" w:ascii="仿宋_GB2312" w:hAnsi="仿宋_GB2312" w:eastAsia="仿宋_GB2312" w:cs="仿宋_GB2312"/>
          <w:kern w:val="0"/>
          <w:sz w:val="28"/>
          <w:szCs w:val="28"/>
        </w:rPr>
      </w:pPr>
    </w:p>
    <w:p>
      <w:pPr>
        <w:spacing w:line="560" w:lineRule="exact"/>
        <w:ind w:firstLine="501" w:firstLineChars="199"/>
        <w:rPr>
          <w:rFonts w:hint="eastAsia" w:ascii="仿宋_GB2312" w:hAnsi="仿宋_GB2312" w:eastAsia="仿宋_GB2312" w:cs="仿宋_GB2312"/>
          <w:kern w:val="0"/>
          <w:sz w:val="28"/>
          <w:szCs w:val="28"/>
        </w:rPr>
      </w:pPr>
    </w:p>
    <w:p>
      <w:pPr>
        <w:spacing w:line="560" w:lineRule="exact"/>
        <w:ind w:firstLine="501" w:firstLineChars="199"/>
        <w:rPr>
          <w:rFonts w:hint="eastAsia" w:ascii="仿宋_GB2312" w:hAnsi="仿宋_GB2312" w:eastAsia="仿宋_GB2312" w:cs="仿宋_GB2312"/>
          <w:kern w:val="0"/>
          <w:sz w:val="28"/>
          <w:szCs w:val="28"/>
        </w:rPr>
      </w:pPr>
    </w:p>
    <w:p>
      <w:pPr>
        <w:spacing w:line="560" w:lineRule="exact"/>
        <w:ind w:firstLine="501" w:firstLineChars="199"/>
        <w:rPr>
          <w:rFonts w:hint="eastAsia" w:ascii="仿宋_GB2312" w:hAnsi="仿宋_GB2312" w:eastAsia="仿宋_GB2312" w:cs="仿宋_GB2312"/>
          <w:kern w:val="0"/>
          <w:sz w:val="28"/>
          <w:szCs w:val="28"/>
        </w:rPr>
      </w:pPr>
    </w:p>
    <w:p>
      <w:pPr>
        <w:spacing w:line="560" w:lineRule="exact"/>
        <w:ind w:firstLine="501" w:firstLineChars="199"/>
        <w:rPr>
          <w:rFonts w:hint="eastAsia" w:ascii="仿宋_GB2312" w:hAnsi="仿宋_GB2312" w:eastAsia="仿宋_GB2312" w:cs="仿宋_GB2312"/>
          <w:kern w:val="0"/>
          <w:sz w:val="28"/>
          <w:szCs w:val="28"/>
        </w:rPr>
      </w:pPr>
    </w:p>
    <w:p>
      <w:pPr>
        <w:spacing w:line="560" w:lineRule="exact"/>
        <w:ind w:firstLine="501" w:firstLineChars="199"/>
        <w:rPr>
          <w:rFonts w:hint="eastAsia" w:ascii="仿宋_GB2312" w:hAnsi="仿宋_GB2312" w:eastAsia="仿宋_GB2312" w:cs="仿宋_GB2312"/>
          <w:kern w:val="0"/>
          <w:sz w:val="28"/>
          <w:szCs w:val="28"/>
        </w:rPr>
      </w:pPr>
    </w:p>
    <w:tbl>
      <w:tblPr>
        <w:tblStyle w:val="22"/>
        <w:tblpPr w:leftFromText="181" w:rightFromText="181" w:vertAnchor="page" w:horzAnchor="page" w:tblpXSpec="center" w:tblpY="9389"/>
        <w:tblOverlap w:val="never"/>
        <w:tblW w:w="9062" w:type="dxa"/>
        <w:jc w:val="center"/>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jc w:val="center"/>
        </w:trPr>
        <w:tc>
          <w:tcPr>
            <w:tcW w:w="9062" w:type="dxa"/>
            <w:vAlign w:val="center"/>
          </w:tcPr>
          <w:p>
            <w:pPr>
              <w:spacing w:line="580" w:lineRule="exact"/>
              <w:ind w:left="430" w:right="24" w:rightChars="6" w:hanging="426" w:hangingChars="200"/>
              <w:rPr>
                <w:rFonts w:hint="eastAsia" w:ascii="仿宋_GB2312" w:hAnsi="华文楷体" w:eastAsia="仿宋_GB2312" w:cs="华文楷体"/>
                <w:color w:val="000000"/>
                <w:spacing w:val="-20"/>
                <w:sz w:val="28"/>
                <w:szCs w:val="28"/>
              </w:rPr>
            </w:pPr>
            <w:r>
              <w:rPr>
                <w:rFonts w:hint="eastAsia" w:ascii="仿宋_GB2312" w:hAnsi="华文楷体" w:eastAsia="仿宋_GB2312" w:cs="华文楷体"/>
                <w:b/>
                <w:bCs/>
                <w:color w:val="000000"/>
                <w:spacing w:val="-20"/>
                <w:sz w:val="28"/>
                <w:szCs w:val="28"/>
              </w:rPr>
              <w:t>报：</w:t>
            </w:r>
            <w:r>
              <w:rPr>
                <w:rFonts w:hint="eastAsia" w:ascii="仿宋_GB2312" w:hAnsi="华文楷体" w:eastAsia="仿宋_GB2312" w:cs="华文楷体"/>
                <w:color w:val="000000"/>
                <w:spacing w:val="-20"/>
                <w:sz w:val="28"/>
                <w:szCs w:val="28"/>
              </w:rPr>
              <w:t>广东省质量技术监督局，广东省商务厅，广东省发展和改革委员会，广东省经济和信息化委员会，广东省标准化研究院，广州市标准化研究院，佛山市质量和标准化研究院，本委员会主任委员、副主任委员、秘书长、副秘书长。</w:t>
            </w:r>
          </w:p>
          <w:p>
            <w:pPr>
              <w:spacing w:line="580" w:lineRule="exact"/>
              <w:ind w:left="421" w:right="24" w:rightChars="6" w:hanging="418" w:hangingChars="196"/>
              <w:rPr>
                <w:rFonts w:hint="eastAsia" w:ascii="仿宋_GB2312" w:hAnsi="华文楷体" w:eastAsia="仿宋_GB2312" w:cs="华文楷体"/>
                <w:color w:val="000000"/>
                <w:spacing w:val="-20"/>
                <w:sz w:val="28"/>
                <w:szCs w:val="28"/>
              </w:rPr>
            </w:pPr>
            <w:r>
              <w:rPr>
                <w:rFonts w:hint="eastAsia" w:ascii="仿宋_GB2312" w:hAnsi="华文楷体" w:eastAsia="仿宋_GB2312" w:cs="华文楷体"/>
                <w:b/>
                <w:bCs/>
                <w:color w:val="000000"/>
                <w:spacing w:val="-20"/>
                <w:sz w:val="28"/>
                <w:szCs w:val="28"/>
              </w:rPr>
              <w:t>发：</w:t>
            </w:r>
            <w:r>
              <w:rPr>
                <w:rFonts w:hint="eastAsia" w:ascii="仿宋_GB2312" w:hAnsi="华文楷体" w:eastAsia="仿宋_GB2312" w:cs="华文楷体"/>
                <w:color w:val="000000"/>
                <w:spacing w:val="-20"/>
                <w:sz w:val="28"/>
                <w:szCs w:val="28"/>
              </w:rPr>
              <w:t>区域物流产业联盟、广东省物流产业标准化联盟、新能源电动船产业标准化联盟成员，广东省物流行业协会会员、专业委员会、服务中心、物流研究院，本委员会肇庆市物流标准化产学研基地（推广中心）、东莞市智能物流标准化实验基地（研发中心）、全体委员、观察员、工作小组。</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062" w:type="dxa"/>
            <w:tcBorders>
              <w:bottom w:val="single" w:color="auto" w:sz="4" w:space="0"/>
            </w:tcBorders>
            <w:vAlign w:val="center"/>
          </w:tcPr>
          <w:p>
            <w:pPr>
              <w:tabs>
                <w:tab w:val="left" w:pos="8712"/>
                <w:tab w:val="left" w:pos="9100"/>
              </w:tabs>
              <w:spacing w:line="580" w:lineRule="exact"/>
              <w:ind w:right="-214" w:rightChars="-54"/>
              <w:jc w:val="left"/>
              <w:rPr>
                <w:rFonts w:hint="eastAsia" w:ascii="仿宋_GB2312" w:hAnsi="华文楷体" w:eastAsia="仿宋_GB2312" w:cs="华文楷体"/>
                <w:color w:val="000000"/>
                <w:spacing w:val="-20"/>
                <w:sz w:val="28"/>
                <w:szCs w:val="28"/>
              </w:rPr>
            </w:pPr>
            <w:r>
              <w:rPr>
                <w:rFonts w:hint="eastAsia" w:ascii="仿宋_GB2312" w:hAnsi="华文楷体" w:eastAsia="仿宋_GB2312" w:cs="华文楷体"/>
                <w:color w:val="000000"/>
                <w:spacing w:val="-20"/>
                <w:sz w:val="28"/>
                <w:szCs w:val="28"/>
              </w:rPr>
              <w:t>广东省物流标准化技术委员会（GD/TC4）                                   2018年0</w:t>
            </w:r>
            <w:r>
              <w:rPr>
                <w:rFonts w:hint="eastAsia" w:ascii="仿宋_GB2312" w:hAnsi="华文楷体" w:eastAsia="仿宋_GB2312" w:cs="华文楷体"/>
                <w:color w:val="000000"/>
                <w:spacing w:val="-20"/>
                <w:sz w:val="28"/>
                <w:szCs w:val="28"/>
                <w:lang w:val="en-US" w:eastAsia="zh-CN"/>
              </w:rPr>
              <w:t>8</w:t>
            </w:r>
            <w:r>
              <w:rPr>
                <w:rFonts w:hint="eastAsia" w:ascii="仿宋_GB2312" w:hAnsi="华文楷体" w:eastAsia="仿宋_GB2312" w:cs="华文楷体"/>
                <w:color w:val="000000"/>
                <w:spacing w:val="-20"/>
                <w:sz w:val="28"/>
                <w:szCs w:val="28"/>
              </w:rPr>
              <w:t>月</w:t>
            </w:r>
            <w:r>
              <w:rPr>
                <w:rFonts w:hint="eastAsia" w:ascii="仿宋_GB2312" w:hAnsi="华文楷体" w:eastAsia="仿宋_GB2312" w:cs="华文楷体"/>
                <w:color w:val="000000"/>
                <w:spacing w:val="-20"/>
                <w:sz w:val="28"/>
                <w:szCs w:val="28"/>
                <w:lang w:val="en-US" w:eastAsia="zh-CN"/>
              </w:rPr>
              <w:t>20</w:t>
            </w:r>
            <w:r>
              <w:rPr>
                <w:rFonts w:hint="eastAsia" w:ascii="仿宋_GB2312" w:hAnsi="华文楷体" w:eastAsia="仿宋_GB2312" w:cs="华文楷体"/>
                <w:color w:val="000000"/>
                <w:spacing w:val="-20"/>
                <w:sz w:val="28"/>
                <w:szCs w:val="28"/>
              </w:rPr>
              <w:t>日</w:t>
            </w:r>
          </w:p>
          <w:p>
            <w:pPr>
              <w:tabs>
                <w:tab w:val="left" w:pos="8712"/>
                <w:tab w:val="left" w:pos="9100"/>
              </w:tabs>
              <w:spacing w:line="580" w:lineRule="exact"/>
              <w:ind w:right="-214" w:rightChars="-54" w:firstLine="504" w:firstLineChars="200"/>
              <w:rPr>
                <w:rFonts w:hint="eastAsia" w:ascii="仿宋_GB2312" w:hAnsi="华文楷体" w:eastAsia="仿宋_GB2312" w:cs="华文楷体"/>
                <w:color w:val="000000"/>
                <w:spacing w:val="-2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50165</wp:posOffset>
                      </wp:positionV>
                      <wp:extent cx="5762625" cy="635"/>
                      <wp:effectExtent l="0" t="0" r="0" b="0"/>
                      <wp:wrapNone/>
                      <wp:docPr id="1" name="直线 2"/>
                      <wp:cNvGraphicFramePr/>
                      <a:graphic xmlns:a="http://schemas.openxmlformats.org/drawingml/2006/main">
                        <a:graphicData uri="http://schemas.microsoft.com/office/word/2010/wordprocessingShape">
                          <wps:wsp>
                            <wps:cNvCnPr/>
                            <wps:spPr>
                              <a:xfrm>
                                <a:off x="0" y="0"/>
                                <a:ext cx="5762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4pt;margin-top:3.95pt;height:0.05pt;width:453.75pt;z-index:251658240;mso-width-relative:page;mso-height-relative:page;" filled="f" stroked="t" coordsize="21600,21600" o:gfxdata="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HdkErVAAAABwEAAA8AAAAAAAAAAQAgAAAAIgAAAGRycy9k&#10;b3ducmV2LnhtbFBLAQIUABQAAAAIAIdO4kDJJoA9zAEAAI8DAAAOAAAAAAAAAAEAIAAAACQBAABk&#10;cnMvZTJvRG9jLnhtbFBLBQYAAAAABgAGAFkBAABiBQAAAAA=&#10;">
                      <v:fill on="f" focussize="0,0"/>
                      <v:stroke color="#000000" joinstyle="round"/>
                      <v:imagedata o:title=""/>
                      <o:lock v:ext="edit" aspectratio="f"/>
                    </v:line>
                  </w:pict>
                </mc:Fallback>
              </mc:AlternateContent>
            </w:r>
            <w:r>
              <w:rPr>
                <w:rFonts w:hint="eastAsia" w:ascii="仿宋_GB2312" w:hAnsi="华文楷体" w:eastAsia="仿宋_GB2312" w:cs="华文楷体"/>
                <w:color w:val="000000"/>
                <w:spacing w:val="-20"/>
                <w:sz w:val="28"/>
                <w:szCs w:val="28"/>
              </w:rPr>
              <w:t>联系人：谢诚杰 1357048218</w:t>
            </w:r>
            <w:r>
              <w:rPr>
                <w:rFonts w:hint="eastAsia" w:ascii="仿宋_GB2312" w:hAnsi="华文楷体" w:eastAsia="仿宋_GB2312" w:cs="华文楷体"/>
                <w:color w:val="000000"/>
                <w:spacing w:val="-20"/>
                <w:sz w:val="28"/>
                <w:szCs w:val="28"/>
              </w:rPr>
              <w:object>
                <v:shape id="_x0000_i1025" o:spt="75" type="#_x0000_t75" style="height:0.7pt;width:0.7pt;" o:ole="t" filled="f" o:preferrelative="t" stroked="f" coordsize="21600,21600">
                  <v:path/>
                  <v:fill on="f" focussize="0,0"/>
                  <v:stroke on="f" joinstyle="miter"/>
                  <v:imagedata r:id="rId7" o:title=""/>
                  <o:lock v:ext="edit" aspectratio="t"/>
                  <w10:wrap type="none"/>
                  <w10:anchorlock/>
                </v:shape>
                <o:OLEObject Type="Embed" ProgID="Word.Document.8" ShapeID="_x0000_i1025" DrawAspect="Content" ObjectID="_1468075725" r:id="rId6">
                  <o:LockedField>false</o:LockedField>
                </o:OLEObject>
              </w:object>
            </w:r>
            <w:r>
              <w:rPr>
                <w:rFonts w:hint="eastAsia" w:ascii="仿宋_GB2312" w:hAnsi="华文楷体" w:eastAsia="仿宋_GB2312" w:cs="华文楷体"/>
                <w:color w:val="000000"/>
                <w:spacing w:val="-20"/>
                <w:sz w:val="28"/>
                <w:szCs w:val="28"/>
              </w:rPr>
              <w:object>
                <v:shape id="_x0000_i1026" o:spt="75" type="#_x0000_t75" style="height:0.7pt;width:0.7pt;" o:ole="t" filled="f" o:preferrelative="t" stroked="f" coordsize="21600,21600">
                  <v:path/>
                  <v:fill on="f" focussize="0,0"/>
                  <v:stroke on="f" joinstyle="miter"/>
                  <v:imagedata r:id="rId9" o:title=""/>
                  <o:lock v:ext="edit" aspectratio="t"/>
                  <w10:wrap type="none"/>
                  <w10:anchorlock/>
                </v:shape>
                <o:OLEObject Type="Embed" ProgID="Word.Document.8" ShapeID="_x0000_i1026" DrawAspect="Content" ObjectID="_1468075726" r:id="rId8">
                  <o:LockedField>false</o:LockedField>
                </o:OLEObject>
              </w:object>
            </w:r>
            <w:r>
              <w:rPr>
                <w:rFonts w:hint="eastAsia" w:ascii="仿宋_GB2312" w:hAnsi="华文楷体" w:eastAsia="仿宋_GB2312" w:cs="华文楷体"/>
                <w:color w:val="000000"/>
                <w:spacing w:val="-20"/>
                <w:sz w:val="28"/>
                <w:szCs w:val="28"/>
              </w:rPr>
              <w:t>9；黄晓鹏 15521247798；余华容 18773045277</w:t>
            </w:r>
          </w:p>
          <w:p>
            <w:pPr>
              <w:tabs>
                <w:tab w:val="left" w:pos="8712"/>
                <w:tab w:val="left" w:pos="9100"/>
              </w:tabs>
              <w:spacing w:line="580" w:lineRule="exact"/>
              <w:ind w:right="-214" w:rightChars="-54" w:firstLine="525" w:firstLineChars="248"/>
              <w:rPr>
                <w:rFonts w:hint="eastAsia" w:ascii="仿宋_GB2312" w:hAnsi="华文楷体" w:eastAsia="仿宋_GB2312" w:cs="华文楷体"/>
                <w:color w:val="000000"/>
                <w:spacing w:val="-20"/>
                <w:sz w:val="28"/>
                <w:szCs w:val="28"/>
              </w:rPr>
            </w:pPr>
            <w:r>
              <w:rPr>
                <w:rFonts w:hint="eastAsia" w:ascii="仿宋_GB2312" w:hAnsi="华文楷体" w:eastAsia="仿宋_GB2312" w:cs="华文楷体"/>
                <w:color w:val="000000"/>
                <w:spacing w:val="-20"/>
                <w:sz w:val="28"/>
                <w:szCs w:val="28"/>
              </w:rPr>
              <w:t>联系地址：广东省广州市白云大道南697号金钟大厦307</w:t>
            </w:r>
          </w:p>
        </w:tc>
      </w:tr>
    </w:tbl>
    <w:p>
      <w:pPr>
        <w:wordWrap w:val="0"/>
        <w:spacing w:line="240" w:lineRule="auto"/>
        <w:ind w:right="376" w:rightChars="95"/>
        <w:rPr>
          <w:rFonts w:hint="eastAsia" w:ascii="仿宋_GB2312" w:hAnsi="Calibri" w:eastAsia="仿宋_GB2312" w:cs="仿宋_GB2312"/>
          <w:color w:val="000000"/>
          <w:sz w:val="28"/>
          <w:szCs w:val="28"/>
        </w:rPr>
      </w:pPr>
    </w:p>
    <w:sectPr>
      <w:footerReference r:id="rId4" w:type="default"/>
      <w:pgSz w:w="11907" w:h="18709"/>
      <w:pgMar w:top="1440" w:right="1369" w:bottom="1440" w:left="1038" w:header="851" w:footer="992" w:gutter="0"/>
      <w:pgNumType w:start="1"/>
      <w:cols w:space="72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eastAsia="zh-C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华文楷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val="en-US" w:eastAsia="zh-CN"/>
                            </w:rPr>
                            <w:t>9</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6a2C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华文楷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val="en-US"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0A1F1"/>
    <w:multiLevelType w:val="singleLevel"/>
    <w:tmpl w:val="B5C0A1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formatting="1" w:enforcement="0"/>
  <w:defaultTabStop w:val="420"/>
  <w:drawingGridVerticalSpacing w:val="30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CE8"/>
    <w:rsid w:val="0004575C"/>
    <w:rsid w:val="00046201"/>
    <w:rsid w:val="0006272C"/>
    <w:rsid w:val="00065DA7"/>
    <w:rsid w:val="000977A1"/>
    <w:rsid w:val="001146EF"/>
    <w:rsid w:val="001147E7"/>
    <w:rsid w:val="0012763D"/>
    <w:rsid w:val="00127B6F"/>
    <w:rsid w:val="00134C80"/>
    <w:rsid w:val="001559D5"/>
    <w:rsid w:val="00176952"/>
    <w:rsid w:val="00197DF9"/>
    <w:rsid w:val="001B39A4"/>
    <w:rsid w:val="001D059D"/>
    <w:rsid w:val="00202B2C"/>
    <w:rsid w:val="00203B47"/>
    <w:rsid w:val="00214273"/>
    <w:rsid w:val="0023704D"/>
    <w:rsid w:val="00242B3E"/>
    <w:rsid w:val="002448F5"/>
    <w:rsid w:val="002570B6"/>
    <w:rsid w:val="002603F3"/>
    <w:rsid w:val="00262A48"/>
    <w:rsid w:val="0027030C"/>
    <w:rsid w:val="00282298"/>
    <w:rsid w:val="0029130D"/>
    <w:rsid w:val="002B059B"/>
    <w:rsid w:val="002D5227"/>
    <w:rsid w:val="002F45BF"/>
    <w:rsid w:val="002F594F"/>
    <w:rsid w:val="003511CF"/>
    <w:rsid w:val="003703F7"/>
    <w:rsid w:val="00373888"/>
    <w:rsid w:val="003D3CEE"/>
    <w:rsid w:val="003D6CAB"/>
    <w:rsid w:val="003D7AAD"/>
    <w:rsid w:val="003F0D49"/>
    <w:rsid w:val="00413D96"/>
    <w:rsid w:val="00430066"/>
    <w:rsid w:val="00431EF6"/>
    <w:rsid w:val="00432012"/>
    <w:rsid w:val="004508CE"/>
    <w:rsid w:val="00451B39"/>
    <w:rsid w:val="004874C3"/>
    <w:rsid w:val="00487CCC"/>
    <w:rsid w:val="004A0CCC"/>
    <w:rsid w:val="004B76A3"/>
    <w:rsid w:val="004E0687"/>
    <w:rsid w:val="004E5F3B"/>
    <w:rsid w:val="004E7C52"/>
    <w:rsid w:val="004F421A"/>
    <w:rsid w:val="0050785C"/>
    <w:rsid w:val="00511127"/>
    <w:rsid w:val="00511633"/>
    <w:rsid w:val="00512619"/>
    <w:rsid w:val="00515CC1"/>
    <w:rsid w:val="00522FFC"/>
    <w:rsid w:val="00541A29"/>
    <w:rsid w:val="0055153F"/>
    <w:rsid w:val="00560CAB"/>
    <w:rsid w:val="00564DCB"/>
    <w:rsid w:val="00585B8B"/>
    <w:rsid w:val="00591BFA"/>
    <w:rsid w:val="005A4EEC"/>
    <w:rsid w:val="005D201B"/>
    <w:rsid w:val="005F1D0D"/>
    <w:rsid w:val="005F2DDF"/>
    <w:rsid w:val="00600D37"/>
    <w:rsid w:val="0060591A"/>
    <w:rsid w:val="0062429C"/>
    <w:rsid w:val="006276A0"/>
    <w:rsid w:val="00632F09"/>
    <w:rsid w:val="0067587F"/>
    <w:rsid w:val="006828E9"/>
    <w:rsid w:val="006B5F34"/>
    <w:rsid w:val="006D417C"/>
    <w:rsid w:val="006E410C"/>
    <w:rsid w:val="006F0F70"/>
    <w:rsid w:val="0071037C"/>
    <w:rsid w:val="00724864"/>
    <w:rsid w:val="0075070D"/>
    <w:rsid w:val="00760831"/>
    <w:rsid w:val="007830F9"/>
    <w:rsid w:val="007C4E28"/>
    <w:rsid w:val="007E02D8"/>
    <w:rsid w:val="00810E83"/>
    <w:rsid w:val="00821208"/>
    <w:rsid w:val="008224B1"/>
    <w:rsid w:val="00832527"/>
    <w:rsid w:val="0084561C"/>
    <w:rsid w:val="008943B3"/>
    <w:rsid w:val="008D2DFC"/>
    <w:rsid w:val="008D389D"/>
    <w:rsid w:val="008D697F"/>
    <w:rsid w:val="008E0018"/>
    <w:rsid w:val="008E4C4F"/>
    <w:rsid w:val="008E5A77"/>
    <w:rsid w:val="008E5EE4"/>
    <w:rsid w:val="00904FC2"/>
    <w:rsid w:val="009143B4"/>
    <w:rsid w:val="009247F2"/>
    <w:rsid w:val="0093638E"/>
    <w:rsid w:val="00945A38"/>
    <w:rsid w:val="0094768B"/>
    <w:rsid w:val="0095081A"/>
    <w:rsid w:val="009530F3"/>
    <w:rsid w:val="00955558"/>
    <w:rsid w:val="0096508C"/>
    <w:rsid w:val="009662A9"/>
    <w:rsid w:val="00972BA7"/>
    <w:rsid w:val="00982969"/>
    <w:rsid w:val="0099726E"/>
    <w:rsid w:val="009A15DA"/>
    <w:rsid w:val="009B481F"/>
    <w:rsid w:val="009B48F8"/>
    <w:rsid w:val="009B4E4B"/>
    <w:rsid w:val="009C2211"/>
    <w:rsid w:val="009D606C"/>
    <w:rsid w:val="009F1359"/>
    <w:rsid w:val="009F500D"/>
    <w:rsid w:val="00A03548"/>
    <w:rsid w:val="00A11153"/>
    <w:rsid w:val="00A143C6"/>
    <w:rsid w:val="00A30B3A"/>
    <w:rsid w:val="00A41551"/>
    <w:rsid w:val="00A616C8"/>
    <w:rsid w:val="00A953C8"/>
    <w:rsid w:val="00AA25EB"/>
    <w:rsid w:val="00AB0DF4"/>
    <w:rsid w:val="00AC2E5D"/>
    <w:rsid w:val="00AD56FC"/>
    <w:rsid w:val="00AE57B1"/>
    <w:rsid w:val="00AE7394"/>
    <w:rsid w:val="00AF6043"/>
    <w:rsid w:val="00AF7F4A"/>
    <w:rsid w:val="00BA6CBC"/>
    <w:rsid w:val="00BB3E16"/>
    <w:rsid w:val="00BB4AF0"/>
    <w:rsid w:val="00BB5652"/>
    <w:rsid w:val="00BB5AED"/>
    <w:rsid w:val="00BC141C"/>
    <w:rsid w:val="00BC4221"/>
    <w:rsid w:val="00BF303E"/>
    <w:rsid w:val="00C04C19"/>
    <w:rsid w:val="00C058E7"/>
    <w:rsid w:val="00C1256A"/>
    <w:rsid w:val="00C17A20"/>
    <w:rsid w:val="00C202A7"/>
    <w:rsid w:val="00C21AF3"/>
    <w:rsid w:val="00C34227"/>
    <w:rsid w:val="00C52926"/>
    <w:rsid w:val="00C551DC"/>
    <w:rsid w:val="00C8011A"/>
    <w:rsid w:val="00C83E9D"/>
    <w:rsid w:val="00C95C0C"/>
    <w:rsid w:val="00CA1986"/>
    <w:rsid w:val="00CB73B7"/>
    <w:rsid w:val="00CE4557"/>
    <w:rsid w:val="00D326CE"/>
    <w:rsid w:val="00D33216"/>
    <w:rsid w:val="00D431E4"/>
    <w:rsid w:val="00D44A35"/>
    <w:rsid w:val="00D550D9"/>
    <w:rsid w:val="00D90523"/>
    <w:rsid w:val="00D97EDC"/>
    <w:rsid w:val="00DB2B3B"/>
    <w:rsid w:val="00DB52B9"/>
    <w:rsid w:val="00DC6CCD"/>
    <w:rsid w:val="00DD0A12"/>
    <w:rsid w:val="00DD6458"/>
    <w:rsid w:val="00DF5F37"/>
    <w:rsid w:val="00E24D28"/>
    <w:rsid w:val="00E2724B"/>
    <w:rsid w:val="00E43D5B"/>
    <w:rsid w:val="00E4461B"/>
    <w:rsid w:val="00E52D8A"/>
    <w:rsid w:val="00E65F4B"/>
    <w:rsid w:val="00E70367"/>
    <w:rsid w:val="00E73D21"/>
    <w:rsid w:val="00E92F00"/>
    <w:rsid w:val="00E94EDB"/>
    <w:rsid w:val="00EB4AFC"/>
    <w:rsid w:val="00EB6C06"/>
    <w:rsid w:val="00ED50D8"/>
    <w:rsid w:val="00ED75D0"/>
    <w:rsid w:val="00EE504F"/>
    <w:rsid w:val="00EF1618"/>
    <w:rsid w:val="00F24E5C"/>
    <w:rsid w:val="00F3310F"/>
    <w:rsid w:val="00F3573C"/>
    <w:rsid w:val="00F47582"/>
    <w:rsid w:val="00F56BBD"/>
    <w:rsid w:val="00F664E7"/>
    <w:rsid w:val="00F7718D"/>
    <w:rsid w:val="00F93A95"/>
    <w:rsid w:val="00FA70F8"/>
    <w:rsid w:val="00FB34B8"/>
    <w:rsid w:val="00FD1B18"/>
    <w:rsid w:val="00FF1E08"/>
    <w:rsid w:val="00FF6385"/>
    <w:rsid w:val="01085563"/>
    <w:rsid w:val="011E2426"/>
    <w:rsid w:val="011E7B1B"/>
    <w:rsid w:val="012459CA"/>
    <w:rsid w:val="013A53E4"/>
    <w:rsid w:val="01425DD5"/>
    <w:rsid w:val="015003C6"/>
    <w:rsid w:val="01531B22"/>
    <w:rsid w:val="015A43F5"/>
    <w:rsid w:val="01681DDB"/>
    <w:rsid w:val="017E7BE5"/>
    <w:rsid w:val="01936135"/>
    <w:rsid w:val="01A4120F"/>
    <w:rsid w:val="01BA4FDD"/>
    <w:rsid w:val="01BC2EA3"/>
    <w:rsid w:val="01C31A21"/>
    <w:rsid w:val="01C40D17"/>
    <w:rsid w:val="01CD4770"/>
    <w:rsid w:val="01D406D6"/>
    <w:rsid w:val="01D5614D"/>
    <w:rsid w:val="01DF30A3"/>
    <w:rsid w:val="01E06A5C"/>
    <w:rsid w:val="02046644"/>
    <w:rsid w:val="0215231A"/>
    <w:rsid w:val="02175A99"/>
    <w:rsid w:val="021B680E"/>
    <w:rsid w:val="022C68EF"/>
    <w:rsid w:val="023264D7"/>
    <w:rsid w:val="024C3F20"/>
    <w:rsid w:val="02513A9B"/>
    <w:rsid w:val="025B3ECC"/>
    <w:rsid w:val="026D0BE6"/>
    <w:rsid w:val="027A74F7"/>
    <w:rsid w:val="027D53D8"/>
    <w:rsid w:val="029C51DE"/>
    <w:rsid w:val="02A310A0"/>
    <w:rsid w:val="02BB45B6"/>
    <w:rsid w:val="02C86DD3"/>
    <w:rsid w:val="02DB1681"/>
    <w:rsid w:val="02DF5D3B"/>
    <w:rsid w:val="02E03E5F"/>
    <w:rsid w:val="02E352F1"/>
    <w:rsid w:val="02EE1B17"/>
    <w:rsid w:val="02F13992"/>
    <w:rsid w:val="02F4762A"/>
    <w:rsid w:val="02F7715E"/>
    <w:rsid w:val="02FC4D54"/>
    <w:rsid w:val="03010CA0"/>
    <w:rsid w:val="030465BE"/>
    <w:rsid w:val="030E05BA"/>
    <w:rsid w:val="031541D2"/>
    <w:rsid w:val="03236990"/>
    <w:rsid w:val="033B339F"/>
    <w:rsid w:val="03404002"/>
    <w:rsid w:val="034D1B42"/>
    <w:rsid w:val="035115AA"/>
    <w:rsid w:val="03656569"/>
    <w:rsid w:val="0378006B"/>
    <w:rsid w:val="0380563F"/>
    <w:rsid w:val="039E1DCE"/>
    <w:rsid w:val="03B26FE8"/>
    <w:rsid w:val="03B838AE"/>
    <w:rsid w:val="03C365A9"/>
    <w:rsid w:val="03CD0CF0"/>
    <w:rsid w:val="03D42300"/>
    <w:rsid w:val="03D7032E"/>
    <w:rsid w:val="03E744C2"/>
    <w:rsid w:val="03F9054F"/>
    <w:rsid w:val="04081860"/>
    <w:rsid w:val="04177DFE"/>
    <w:rsid w:val="04194A08"/>
    <w:rsid w:val="043E43A6"/>
    <w:rsid w:val="04417874"/>
    <w:rsid w:val="044A3C24"/>
    <w:rsid w:val="046C57A7"/>
    <w:rsid w:val="04710CEC"/>
    <w:rsid w:val="04713360"/>
    <w:rsid w:val="048B0CE3"/>
    <w:rsid w:val="04A200BE"/>
    <w:rsid w:val="04A80CC4"/>
    <w:rsid w:val="04A86333"/>
    <w:rsid w:val="04F772E2"/>
    <w:rsid w:val="050D1C66"/>
    <w:rsid w:val="050F33E5"/>
    <w:rsid w:val="051C5D44"/>
    <w:rsid w:val="05240007"/>
    <w:rsid w:val="052D0A43"/>
    <w:rsid w:val="053524A3"/>
    <w:rsid w:val="05477D77"/>
    <w:rsid w:val="05547BB3"/>
    <w:rsid w:val="05627FA2"/>
    <w:rsid w:val="05640EFB"/>
    <w:rsid w:val="05675E29"/>
    <w:rsid w:val="056B2B36"/>
    <w:rsid w:val="056C12B8"/>
    <w:rsid w:val="057447A0"/>
    <w:rsid w:val="05796F4D"/>
    <w:rsid w:val="05841467"/>
    <w:rsid w:val="05B4757E"/>
    <w:rsid w:val="05B47F28"/>
    <w:rsid w:val="05BA2142"/>
    <w:rsid w:val="05BD0788"/>
    <w:rsid w:val="05C57A19"/>
    <w:rsid w:val="05CD32FE"/>
    <w:rsid w:val="05CE0642"/>
    <w:rsid w:val="05D14E48"/>
    <w:rsid w:val="05D8666C"/>
    <w:rsid w:val="05DA475D"/>
    <w:rsid w:val="05DA4CD4"/>
    <w:rsid w:val="05E015C9"/>
    <w:rsid w:val="0600350A"/>
    <w:rsid w:val="06113882"/>
    <w:rsid w:val="061413F1"/>
    <w:rsid w:val="06222F2A"/>
    <w:rsid w:val="062A03A1"/>
    <w:rsid w:val="06373B3C"/>
    <w:rsid w:val="0642610A"/>
    <w:rsid w:val="06444A61"/>
    <w:rsid w:val="06525CBA"/>
    <w:rsid w:val="065E47CE"/>
    <w:rsid w:val="06762629"/>
    <w:rsid w:val="06854B6C"/>
    <w:rsid w:val="069023AE"/>
    <w:rsid w:val="06AD3938"/>
    <w:rsid w:val="06BA3738"/>
    <w:rsid w:val="06D155FA"/>
    <w:rsid w:val="06D4648F"/>
    <w:rsid w:val="06D57F6D"/>
    <w:rsid w:val="0704738C"/>
    <w:rsid w:val="07051812"/>
    <w:rsid w:val="072C645A"/>
    <w:rsid w:val="072D0D6F"/>
    <w:rsid w:val="07324036"/>
    <w:rsid w:val="07342127"/>
    <w:rsid w:val="07446A82"/>
    <w:rsid w:val="074D004C"/>
    <w:rsid w:val="075934B5"/>
    <w:rsid w:val="075B2A5B"/>
    <w:rsid w:val="076A7415"/>
    <w:rsid w:val="076B2452"/>
    <w:rsid w:val="07953988"/>
    <w:rsid w:val="079C0A49"/>
    <w:rsid w:val="079E3631"/>
    <w:rsid w:val="07C31628"/>
    <w:rsid w:val="07C666C5"/>
    <w:rsid w:val="07C815A2"/>
    <w:rsid w:val="07CD1F27"/>
    <w:rsid w:val="07D5250C"/>
    <w:rsid w:val="07DC1D69"/>
    <w:rsid w:val="07DD0324"/>
    <w:rsid w:val="07E26907"/>
    <w:rsid w:val="07F04EAD"/>
    <w:rsid w:val="07F33055"/>
    <w:rsid w:val="0803190E"/>
    <w:rsid w:val="080E1316"/>
    <w:rsid w:val="08154DD0"/>
    <w:rsid w:val="08373A1B"/>
    <w:rsid w:val="08462997"/>
    <w:rsid w:val="08612318"/>
    <w:rsid w:val="087F3736"/>
    <w:rsid w:val="089C3C7B"/>
    <w:rsid w:val="08B33AD4"/>
    <w:rsid w:val="08B50804"/>
    <w:rsid w:val="08BC7A36"/>
    <w:rsid w:val="08C80705"/>
    <w:rsid w:val="08D90E75"/>
    <w:rsid w:val="08F56DF6"/>
    <w:rsid w:val="0900112A"/>
    <w:rsid w:val="09052C44"/>
    <w:rsid w:val="090F32C4"/>
    <w:rsid w:val="09140F19"/>
    <w:rsid w:val="0923364C"/>
    <w:rsid w:val="093A300D"/>
    <w:rsid w:val="09401DB1"/>
    <w:rsid w:val="09424FB1"/>
    <w:rsid w:val="09485A9E"/>
    <w:rsid w:val="09500524"/>
    <w:rsid w:val="09611B18"/>
    <w:rsid w:val="09713D95"/>
    <w:rsid w:val="09842BA9"/>
    <w:rsid w:val="09C45CB0"/>
    <w:rsid w:val="09E226A4"/>
    <w:rsid w:val="09E97895"/>
    <w:rsid w:val="09FB0A55"/>
    <w:rsid w:val="0A0128C8"/>
    <w:rsid w:val="0A113EC5"/>
    <w:rsid w:val="0A440157"/>
    <w:rsid w:val="0A4F5A86"/>
    <w:rsid w:val="0A520E5B"/>
    <w:rsid w:val="0A595800"/>
    <w:rsid w:val="0A5B64B6"/>
    <w:rsid w:val="0A6F32A3"/>
    <w:rsid w:val="0A7615EC"/>
    <w:rsid w:val="0A846A21"/>
    <w:rsid w:val="0A8D77B0"/>
    <w:rsid w:val="0AB26738"/>
    <w:rsid w:val="0ABE21C9"/>
    <w:rsid w:val="0AC13EE0"/>
    <w:rsid w:val="0AC6675B"/>
    <w:rsid w:val="0AD3337F"/>
    <w:rsid w:val="0AD5081A"/>
    <w:rsid w:val="0ADC7319"/>
    <w:rsid w:val="0ADF00EF"/>
    <w:rsid w:val="0AF0691E"/>
    <w:rsid w:val="0AF44090"/>
    <w:rsid w:val="0AFD70C5"/>
    <w:rsid w:val="0B0D4B58"/>
    <w:rsid w:val="0B1A51FF"/>
    <w:rsid w:val="0B2061C6"/>
    <w:rsid w:val="0B4B2EAE"/>
    <w:rsid w:val="0B4B4C22"/>
    <w:rsid w:val="0B576E05"/>
    <w:rsid w:val="0B862371"/>
    <w:rsid w:val="0BAF641B"/>
    <w:rsid w:val="0BB56F41"/>
    <w:rsid w:val="0BC071D9"/>
    <w:rsid w:val="0BDE62AA"/>
    <w:rsid w:val="0BF7062D"/>
    <w:rsid w:val="0C1406FF"/>
    <w:rsid w:val="0C1423A8"/>
    <w:rsid w:val="0C34292E"/>
    <w:rsid w:val="0C401CD5"/>
    <w:rsid w:val="0C8D1CA6"/>
    <w:rsid w:val="0C8F3CC8"/>
    <w:rsid w:val="0C9818A3"/>
    <w:rsid w:val="0CB40A10"/>
    <w:rsid w:val="0CBB064A"/>
    <w:rsid w:val="0CC550DE"/>
    <w:rsid w:val="0CC5731B"/>
    <w:rsid w:val="0CCC7245"/>
    <w:rsid w:val="0CDB6539"/>
    <w:rsid w:val="0CED22CF"/>
    <w:rsid w:val="0CF83189"/>
    <w:rsid w:val="0D0746F6"/>
    <w:rsid w:val="0D0C6101"/>
    <w:rsid w:val="0D177A7C"/>
    <w:rsid w:val="0D607E9C"/>
    <w:rsid w:val="0D762126"/>
    <w:rsid w:val="0D794826"/>
    <w:rsid w:val="0D79550D"/>
    <w:rsid w:val="0DA03346"/>
    <w:rsid w:val="0DA6513A"/>
    <w:rsid w:val="0DAF6660"/>
    <w:rsid w:val="0DB717C7"/>
    <w:rsid w:val="0DC179B9"/>
    <w:rsid w:val="0DC53DC8"/>
    <w:rsid w:val="0DE13959"/>
    <w:rsid w:val="0DFC21D4"/>
    <w:rsid w:val="0E041296"/>
    <w:rsid w:val="0E072283"/>
    <w:rsid w:val="0E373BAB"/>
    <w:rsid w:val="0E3C564C"/>
    <w:rsid w:val="0E420A6D"/>
    <w:rsid w:val="0E483236"/>
    <w:rsid w:val="0E502897"/>
    <w:rsid w:val="0E5255E0"/>
    <w:rsid w:val="0E6054F0"/>
    <w:rsid w:val="0E6A1558"/>
    <w:rsid w:val="0E6C2B6D"/>
    <w:rsid w:val="0E7140F3"/>
    <w:rsid w:val="0E797F71"/>
    <w:rsid w:val="0E874F78"/>
    <w:rsid w:val="0E8D75E1"/>
    <w:rsid w:val="0EB435C6"/>
    <w:rsid w:val="0EB661F6"/>
    <w:rsid w:val="0EB74D30"/>
    <w:rsid w:val="0EB764DD"/>
    <w:rsid w:val="0EC00635"/>
    <w:rsid w:val="0ED0625B"/>
    <w:rsid w:val="0EF23E04"/>
    <w:rsid w:val="0EFC59E7"/>
    <w:rsid w:val="0F087461"/>
    <w:rsid w:val="0F132625"/>
    <w:rsid w:val="0F467C8F"/>
    <w:rsid w:val="0F496475"/>
    <w:rsid w:val="0F4D2247"/>
    <w:rsid w:val="0F61779F"/>
    <w:rsid w:val="0F670BAC"/>
    <w:rsid w:val="0F67223C"/>
    <w:rsid w:val="0F6B5D98"/>
    <w:rsid w:val="0FB423EC"/>
    <w:rsid w:val="0FB561AF"/>
    <w:rsid w:val="0FC95808"/>
    <w:rsid w:val="0FD33D4A"/>
    <w:rsid w:val="0FF6497F"/>
    <w:rsid w:val="100E7028"/>
    <w:rsid w:val="103C32CD"/>
    <w:rsid w:val="104D4DFA"/>
    <w:rsid w:val="10713A26"/>
    <w:rsid w:val="10784094"/>
    <w:rsid w:val="108D2056"/>
    <w:rsid w:val="10920A01"/>
    <w:rsid w:val="10AA1B2D"/>
    <w:rsid w:val="10AF64CE"/>
    <w:rsid w:val="10B431F2"/>
    <w:rsid w:val="10B60E6A"/>
    <w:rsid w:val="10C353C8"/>
    <w:rsid w:val="10C44FC8"/>
    <w:rsid w:val="10CA1A67"/>
    <w:rsid w:val="10DA2B47"/>
    <w:rsid w:val="10F0387A"/>
    <w:rsid w:val="10F25725"/>
    <w:rsid w:val="10F74FC1"/>
    <w:rsid w:val="11144299"/>
    <w:rsid w:val="112939A1"/>
    <w:rsid w:val="113267AC"/>
    <w:rsid w:val="116A3DA0"/>
    <w:rsid w:val="116A660F"/>
    <w:rsid w:val="11735906"/>
    <w:rsid w:val="11737BF1"/>
    <w:rsid w:val="118D0594"/>
    <w:rsid w:val="11936EE4"/>
    <w:rsid w:val="11A70433"/>
    <w:rsid w:val="11B022CD"/>
    <w:rsid w:val="11B26E63"/>
    <w:rsid w:val="11BF0826"/>
    <w:rsid w:val="11C41A4B"/>
    <w:rsid w:val="11C442CC"/>
    <w:rsid w:val="11C4560A"/>
    <w:rsid w:val="11D0769E"/>
    <w:rsid w:val="11E25E29"/>
    <w:rsid w:val="11F6534B"/>
    <w:rsid w:val="121672A3"/>
    <w:rsid w:val="12181937"/>
    <w:rsid w:val="12240353"/>
    <w:rsid w:val="122C26D2"/>
    <w:rsid w:val="122D13D2"/>
    <w:rsid w:val="123A5C50"/>
    <w:rsid w:val="12462324"/>
    <w:rsid w:val="12626020"/>
    <w:rsid w:val="12662EE6"/>
    <w:rsid w:val="127230AE"/>
    <w:rsid w:val="127573D2"/>
    <w:rsid w:val="127E038B"/>
    <w:rsid w:val="129503D3"/>
    <w:rsid w:val="129B38F2"/>
    <w:rsid w:val="12A82752"/>
    <w:rsid w:val="12BC0A28"/>
    <w:rsid w:val="12D82AC4"/>
    <w:rsid w:val="12DA5976"/>
    <w:rsid w:val="12F67376"/>
    <w:rsid w:val="13063436"/>
    <w:rsid w:val="13165DBC"/>
    <w:rsid w:val="13174F09"/>
    <w:rsid w:val="134E39CF"/>
    <w:rsid w:val="13555657"/>
    <w:rsid w:val="13601928"/>
    <w:rsid w:val="1375009A"/>
    <w:rsid w:val="13A46550"/>
    <w:rsid w:val="13A50EDF"/>
    <w:rsid w:val="13AF4C4F"/>
    <w:rsid w:val="13B32D78"/>
    <w:rsid w:val="13B35732"/>
    <w:rsid w:val="13CB3D5D"/>
    <w:rsid w:val="13CF1FC8"/>
    <w:rsid w:val="13D04DD0"/>
    <w:rsid w:val="13D12831"/>
    <w:rsid w:val="13D36602"/>
    <w:rsid w:val="13E22082"/>
    <w:rsid w:val="13EA6727"/>
    <w:rsid w:val="13F810F4"/>
    <w:rsid w:val="13FC01DD"/>
    <w:rsid w:val="140C4738"/>
    <w:rsid w:val="14207272"/>
    <w:rsid w:val="142E0DEF"/>
    <w:rsid w:val="144556AC"/>
    <w:rsid w:val="14463525"/>
    <w:rsid w:val="14506C3B"/>
    <w:rsid w:val="145939DF"/>
    <w:rsid w:val="146322CB"/>
    <w:rsid w:val="146E3551"/>
    <w:rsid w:val="14721DD2"/>
    <w:rsid w:val="14866BEB"/>
    <w:rsid w:val="149B638E"/>
    <w:rsid w:val="14A814BE"/>
    <w:rsid w:val="14AE0BCA"/>
    <w:rsid w:val="14D90526"/>
    <w:rsid w:val="14E3705A"/>
    <w:rsid w:val="14EA10F3"/>
    <w:rsid w:val="14ED2376"/>
    <w:rsid w:val="14EF0A64"/>
    <w:rsid w:val="14F06826"/>
    <w:rsid w:val="14F10CEC"/>
    <w:rsid w:val="14F2514F"/>
    <w:rsid w:val="14F429E9"/>
    <w:rsid w:val="14F9117D"/>
    <w:rsid w:val="14FE225D"/>
    <w:rsid w:val="15041D03"/>
    <w:rsid w:val="15264901"/>
    <w:rsid w:val="15310002"/>
    <w:rsid w:val="153227C2"/>
    <w:rsid w:val="15382BCE"/>
    <w:rsid w:val="153F76E3"/>
    <w:rsid w:val="15551926"/>
    <w:rsid w:val="157F1DD4"/>
    <w:rsid w:val="158B6635"/>
    <w:rsid w:val="1591001D"/>
    <w:rsid w:val="159D6BF8"/>
    <w:rsid w:val="15B00BB5"/>
    <w:rsid w:val="15B63832"/>
    <w:rsid w:val="15B82718"/>
    <w:rsid w:val="15C17212"/>
    <w:rsid w:val="15E9162A"/>
    <w:rsid w:val="15F17512"/>
    <w:rsid w:val="15F67920"/>
    <w:rsid w:val="16067C16"/>
    <w:rsid w:val="161937B3"/>
    <w:rsid w:val="161D316E"/>
    <w:rsid w:val="16311407"/>
    <w:rsid w:val="163B1AB6"/>
    <w:rsid w:val="16601A93"/>
    <w:rsid w:val="1667370C"/>
    <w:rsid w:val="16833405"/>
    <w:rsid w:val="16860F1B"/>
    <w:rsid w:val="16926200"/>
    <w:rsid w:val="16960CBD"/>
    <w:rsid w:val="169B5DE7"/>
    <w:rsid w:val="16B955D4"/>
    <w:rsid w:val="16C641DE"/>
    <w:rsid w:val="16EB6BDE"/>
    <w:rsid w:val="16FD3EE1"/>
    <w:rsid w:val="16FE4922"/>
    <w:rsid w:val="171203C4"/>
    <w:rsid w:val="171E7585"/>
    <w:rsid w:val="176D25B8"/>
    <w:rsid w:val="178B37E7"/>
    <w:rsid w:val="179A74F8"/>
    <w:rsid w:val="17A53E66"/>
    <w:rsid w:val="17B822F0"/>
    <w:rsid w:val="17C47973"/>
    <w:rsid w:val="17D00225"/>
    <w:rsid w:val="17EF10BC"/>
    <w:rsid w:val="17FF19B1"/>
    <w:rsid w:val="18191BEA"/>
    <w:rsid w:val="1842050F"/>
    <w:rsid w:val="189131F7"/>
    <w:rsid w:val="189B792D"/>
    <w:rsid w:val="18E34ED3"/>
    <w:rsid w:val="18E50EF7"/>
    <w:rsid w:val="18EA62CF"/>
    <w:rsid w:val="18EF729E"/>
    <w:rsid w:val="190A2B4C"/>
    <w:rsid w:val="191A7002"/>
    <w:rsid w:val="19327CDC"/>
    <w:rsid w:val="19363D74"/>
    <w:rsid w:val="194E255F"/>
    <w:rsid w:val="195D1F8F"/>
    <w:rsid w:val="1962381C"/>
    <w:rsid w:val="196D2A6E"/>
    <w:rsid w:val="19703752"/>
    <w:rsid w:val="197C6663"/>
    <w:rsid w:val="19903DB4"/>
    <w:rsid w:val="19935A44"/>
    <w:rsid w:val="199844B8"/>
    <w:rsid w:val="19996363"/>
    <w:rsid w:val="19BC1DD6"/>
    <w:rsid w:val="19CD5128"/>
    <w:rsid w:val="19EB0FBB"/>
    <w:rsid w:val="1A051862"/>
    <w:rsid w:val="1A135C78"/>
    <w:rsid w:val="1A1F4D80"/>
    <w:rsid w:val="1A35093A"/>
    <w:rsid w:val="1A3B789F"/>
    <w:rsid w:val="1A48740C"/>
    <w:rsid w:val="1A4D4CBE"/>
    <w:rsid w:val="1A5C298F"/>
    <w:rsid w:val="1A620A5E"/>
    <w:rsid w:val="1A6C170E"/>
    <w:rsid w:val="1A784FB9"/>
    <w:rsid w:val="1A8473CE"/>
    <w:rsid w:val="1A8F358E"/>
    <w:rsid w:val="1AA02A35"/>
    <w:rsid w:val="1AA81C8C"/>
    <w:rsid w:val="1AB82F29"/>
    <w:rsid w:val="1AC06534"/>
    <w:rsid w:val="1AE5242B"/>
    <w:rsid w:val="1AE840FB"/>
    <w:rsid w:val="1AED0AC0"/>
    <w:rsid w:val="1B1E25F7"/>
    <w:rsid w:val="1B34712E"/>
    <w:rsid w:val="1B4F33E2"/>
    <w:rsid w:val="1B5528D1"/>
    <w:rsid w:val="1B731B2D"/>
    <w:rsid w:val="1B777D4D"/>
    <w:rsid w:val="1B9240CD"/>
    <w:rsid w:val="1BB10B2F"/>
    <w:rsid w:val="1BB823CC"/>
    <w:rsid w:val="1BC56E9C"/>
    <w:rsid w:val="1BD81C9F"/>
    <w:rsid w:val="1BEE723B"/>
    <w:rsid w:val="1BF25C0E"/>
    <w:rsid w:val="1C10193C"/>
    <w:rsid w:val="1C1C6B2C"/>
    <w:rsid w:val="1C1D465B"/>
    <w:rsid w:val="1C205D47"/>
    <w:rsid w:val="1C2A0118"/>
    <w:rsid w:val="1C344A5C"/>
    <w:rsid w:val="1C351A54"/>
    <w:rsid w:val="1C524147"/>
    <w:rsid w:val="1C5B703B"/>
    <w:rsid w:val="1C5D094B"/>
    <w:rsid w:val="1C712EDC"/>
    <w:rsid w:val="1C8216D5"/>
    <w:rsid w:val="1C86287B"/>
    <w:rsid w:val="1C8D6FEE"/>
    <w:rsid w:val="1C8E0EDB"/>
    <w:rsid w:val="1C8F1A41"/>
    <w:rsid w:val="1C96052C"/>
    <w:rsid w:val="1C980026"/>
    <w:rsid w:val="1CA65AB8"/>
    <w:rsid w:val="1CB87A55"/>
    <w:rsid w:val="1CB92F9B"/>
    <w:rsid w:val="1CCC6969"/>
    <w:rsid w:val="1CD032E8"/>
    <w:rsid w:val="1CF30897"/>
    <w:rsid w:val="1D0C2901"/>
    <w:rsid w:val="1D12094D"/>
    <w:rsid w:val="1D1C17A3"/>
    <w:rsid w:val="1D231514"/>
    <w:rsid w:val="1D357DFE"/>
    <w:rsid w:val="1D61742C"/>
    <w:rsid w:val="1D620D6C"/>
    <w:rsid w:val="1D623648"/>
    <w:rsid w:val="1D6D79F8"/>
    <w:rsid w:val="1D786295"/>
    <w:rsid w:val="1D8B00D7"/>
    <w:rsid w:val="1D92547D"/>
    <w:rsid w:val="1D9D3FF6"/>
    <w:rsid w:val="1DA024D5"/>
    <w:rsid w:val="1DAC4013"/>
    <w:rsid w:val="1DD347F5"/>
    <w:rsid w:val="1DE01C5C"/>
    <w:rsid w:val="1DEE6786"/>
    <w:rsid w:val="1E0C45B6"/>
    <w:rsid w:val="1E160E3C"/>
    <w:rsid w:val="1E36763B"/>
    <w:rsid w:val="1E3F76D3"/>
    <w:rsid w:val="1E502B33"/>
    <w:rsid w:val="1E575FD3"/>
    <w:rsid w:val="1E7E648C"/>
    <w:rsid w:val="1E830220"/>
    <w:rsid w:val="1E8D51DD"/>
    <w:rsid w:val="1E9320BA"/>
    <w:rsid w:val="1EA520BE"/>
    <w:rsid w:val="1EAA4DFE"/>
    <w:rsid w:val="1EB43307"/>
    <w:rsid w:val="1EB43F8E"/>
    <w:rsid w:val="1EC70C9E"/>
    <w:rsid w:val="1ECE241A"/>
    <w:rsid w:val="1EFE5250"/>
    <w:rsid w:val="1F004214"/>
    <w:rsid w:val="1F0E1176"/>
    <w:rsid w:val="1F1179D1"/>
    <w:rsid w:val="1F2D2580"/>
    <w:rsid w:val="1F422B51"/>
    <w:rsid w:val="1F427335"/>
    <w:rsid w:val="1F5541CE"/>
    <w:rsid w:val="1F5B4995"/>
    <w:rsid w:val="1F672E9E"/>
    <w:rsid w:val="1F6A2CD5"/>
    <w:rsid w:val="1F792207"/>
    <w:rsid w:val="1F823833"/>
    <w:rsid w:val="1F843B08"/>
    <w:rsid w:val="1F9F2D4A"/>
    <w:rsid w:val="1FA36F96"/>
    <w:rsid w:val="1FB10FCC"/>
    <w:rsid w:val="1FB1500B"/>
    <w:rsid w:val="1FC63B87"/>
    <w:rsid w:val="1FC9785A"/>
    <w:rsid w:val="1FE347E9"/>
    <w:rsid w:val="1FED41DD"/>
    <w:rsid w:val="2005295E"/>
    <w:rsid w:val="200611BE"/>
    <w:rsid w:val="20246B61"/>
    <w:rsid w:val="202C2B24"/>
    <w:rsid w:val="20381305"/>
    <w:rsid w:val="20386B38"/>
    <w:rsid w:val="206270CC"/>
    <w:rsid w:val="20640575"/>
    <w:rsid w:val="20656028"/>
    <w:rsid w:val="206E311D"/>
    <w:rsid w:val="20880247"/>
    <w:rsid w:val="209250C3"/>
    <w:rsid w:val="20C767BD"/>
    <w:rsid w:val="20DA55D8"/>
    <w:rsid w:val="20DE312A"/>
    <w:rsid w:val="21040D1D"/>
    <w:rsid w:val="21105AB2"/>
    <w:rsid w:val="21264FFB"/>
    <w:rsid w:val="212F5461"/>
    <w:rsid w:val="21350278"/>
    <w:rsid w:val="214421DE"/>
    <w:rsid w:val="21471DEC"/>
    <w:rsid w:val="214B7678"/>
    <w:rsid w:val="214F763F"/>
    <w:rsid w:val="21605500"/>
    <w:rsid w:val="216151D1"/>
    <w:rsid w:val="216F3E17"/>
    <w:rsid w:val="21810A22"/>
    <w:rsid w:val="2197576F"/>
    <w:rsid w:val="21A75DE3"/>
    <w:rsid w:val="21BB1E3C"/>
    <w:rsid w:val="21C35FAE"/>
    <w:rsid w:val="21C73E3E"/>
    <w:rsid w:val="21D47A4B"/>
    <w:rsid w:val="21DD02CB"/>
    <w:rsid w:val="21F33A45"/>
    <w:rsid w:val="2202392F"/>
    <w:rsid w:val="22186742"/>
    <w:rsid w:val="223C2B3A"/>
    <w:rsid w:val="22431A32"/>
    <w:rsid w:val="22442328"/>
    <w:rsid w:val="224E1D01"/>
    <w:rsid w:val="225F49B4"/>
    <w:rsid w:val="226B1E28"/>
    <w:rsid w:val="226E1533"/>
    <w:rsid w:val="228F7FD6"/>
    <w:rsid w:val="22A5604A"/>
    <w:rsid w:val="22AA5EEF"/>
    <w:rsid w:val="22AD7163"/>
    <w:rsid w:val="22AD7933"/>
    <w:rsid w:val="22B406B1"/>
    <w:rsid w:val="22CB54E3"/>
    <w:rsid w:val="22CE67DA"/>
    <w:rsid w:val="22F64BAC"/>
    <w:rsid w:val="23071E6F"/>
    <w:rsid w:val="23103DC1"/>
    <w:rsid w:val="231229E3"/>
    <w:rsid w:val="232B626E"/>
    <w:rsid w:val="23360B4A"/>
    <w:rsid w:val="23421E3B"/>
    <w:rsid w:val="2357141E"/>
    <w:rsid w:val="237E55DF"/>
    <w:rsid w:val="238E1B01"/>
    <w:rsid w:val="23900353"/>
    <w:rsid w:val="2391244C"/>
    <w:rsid w:val="23994FE4"/>
    <w:rsid w:val="239F7A11"/>
    <w:rsid w:val="23AA0059"/>
    <w:rsid w:val="23B20B6F"/>
    <w:rsid w:val="23D07FB8"/>
    <w:rsid w:val="23E647CD"/>
    <w:rsid w:val="23EA2394"/>
    <w:rsid w:val="24130AAC"/>
    <w:rsid w:val="24324953"/>
    <w:rsid w:val="243730E3"/>
    <w:rsid w:val="243A700A"/>
    <w:rsid w:val="24694946"/>
    <w:rsid w:val="246A3A7D"/>
    <w:rsid w:val="246F0583"/>
    <w:rsid w:val="247423FB"/>
    <w:rsid w:val="248011E1"/>
    <w:rsid w:val="24870F88"/>
    <w:rsid w:val="24911A65"/>
    <w:rsid w:val="24963D15"/>
    <w:rsid w:val="249E6130"/>
    <w:rsid w:val="249F7A10"/>
    <w:rsid w:val="24A95415"/>
    <w:rsid w:val="24E23835"/>
    <w:rsid w:val="24E70AEC"/>
    <w:rsid w:val="24F72957"/>
    <w:rsid w:val="25273FBD"/>
    <w:rsid w:val="25370984"/>
    <w:rsid w:val="253C1DF1"/>
    <w:rsid w:val="254D2ABE"/>
    <w:rsid w:val="25584F51"/>
    <w:rsid w:val="25670AA8"/>
    <w:rsid w:val="25767F30"/>
    <w:rsid w:val="257D44B2"/>
    <w:rsid w:val="257E3F6B"/>
    <w:rsid w:val="258C2C27"/>
    <w:rsid w:val="259B0315"/>
    <w:rsid w:val="25AE35C3"/>
    <w:rsid w:val="25B622DD"/>
    <w:rsid w:val="25D64DB5"/>
    <w:rsid w:val="25DF7CA2"/>
    <w:rsid w:val="26033627"/>
    <w:rsid w:val="261631C9"/>
    <w:rsid w:val="262100AE"/>
    <w:rsid w:val="26325FBA"/>
    <w:rsid w:val="264604AF"/>
    <w:rsid w:val="265F4D92"/>
    <w:rsid w:val="26665E08"/>
    <w:rsid w:val="266E1849"/>
    <w:rsid w:val="26744276"/>
    <w:rsid w:val="26831912"/>
    <w:rsid w:val="268977A8"/>
    <w:rsid w:val="268D0C7E"/>
    <w:rsid w:val="269052D1"/>
    <w:rsid w:val="26967784"/>
    <w:rsid w:val="269E51D1"/>
    <w:rsid w:val="26A86C94"/>
    <w:rsid w:val="26BA0F21"/>
    <w:rsid w:val="26C21EAB"/>
    <w:rsid w:val="26D27BDF"/>
    <w:rsid w:val="26D96575"/>
    <w:rsid w:val="26E83CC2"/>
    <w:rsid w:val="26E84534"/>
    <w:rsid w:val="26F61B0F"/>
    <w:rsid w:val="26FA3DEA"/>
    <w:rsid w:val="270606AF"/>
    <w:rsid w:val="27082126"/>
    <w:rsid w:val="27132AEA"/>
    <w:rsid w:val="271D1752"/>
    <w:rsid w:val="271D7818"/>
    <w:rsid w:val="27334889"/>
    <w:rsid w:val="273477F4"/>
    <w:rsid w:val="273C6B31"/>
    <w:rsid w:val="27491FB8"/>
    <w:rsid w:val="27573A70"/>
    <w:rsid w:val="27577948"/>
    <w:rsid w:val="276178C7"/>
    <w:rsid w:val="27681087"/>
    <w:rsid w:val="276F584E"/>
    <w:rsid w:val="277418D3"/>
    <w:rsid w:val="27811918"/>
    <w:rsid w:val="2785773F"/>
    <w:rsid w:val="278947CD"/>
    <w:rsid w:val="278A319C"/>
    <w:rsid w:val="278B18A5"/>
    <w:rsid w:val="279266F3"/>
    <w:rsid w:val="27A97BEF"/>
    <w:rsid w:val="27C738C2"/>
    <w:rsid w:val="27C92459"/>
    <w:rsid w:val="27DA6EDA"/>
    <w:rsid w:val="27E7303F"/>
    <w:rsid w:val="280450EA"/>
    <w:rsid w:val="28124348"/>
    <w:rsid w:val="282C5D04"/>
    <w:rsid w:val="2839632C"/>
    <w:rsid w:val="28424C25"/>
    <w:rsid w:val="284563D4"/>
    <w:rsid w:val="28461146"/>
    <w:rsid w:val="28484855"/>
    <w:rsid w:val="284B57E6"/>
    <w:rsid w:val="28602A7B"/>
    <w:rsid w:val="286439E9"/>
    <w:rsid w:val="2865757C"/>
    <w:rsid w:val="286E4F17"/>
    <w:rsid w:val="287A49C1"/>
    <w:rsid w:val="28806C1F"/>
    <w:rsid w:val="28BA73E3"/>
    <w:rsid w:val="28C11A1E"/>
    <w:rsid w:val="28C135F5"/>
    <w:rsid w:val="28C816B4"/>
    <w:rsid w:val="28D168D2"/>
    <w:rsid w:val="28D343B8"/>
    <w:rsid w:val="28EC33FF"/>
    <w:rsid w:val="29093A05"/>
    <w:rsid w:val="29181C36"/>
    <w:rsid w:val="291A6381"/>
    <w:rsid w:val="291B7797"/>
    <w:rsid w:val="292346D3"/>
    <w:rsid w:val="29284AFD"/>
    <w:rsid w:val="292A75E7"/>
    <w:rsid w:val="29375B38"/>
    <w:rsid w:val="293E4B34"/>
    <w:rsid w:val="29686FED"/>
    <w:rsid w:val="29691C9A"/>
    <w:rsid w:val="298F717E"/>
    <w:rsid w:val="29946E7A"/>
    <w:rsid w:val="29991642"/>
    <w:rsid w:val="29A34BDE"/>
    <w:rsid w:val="29BA6FF9"/>
    <w:rsid w:val="29CA701B"/>
    <w:rsid w:val="29CB3AD1"/>
    <w:rsid w:val="29DF4DA9"/>
    <w:rsid w:val="29E0385E"/>
    <w:rsid w:val="2A034534"/>
    <w:rsid w:val="2A066A5D"/>
    <w:rsid w:val="2A0C0539"/>
    <w:rsid w:val="2A3A0824"/>
    <w:rsid w:val="2A505778"/>
    <w:rsid w:val="2A54701B"/>
    <w:rsid w:val="2A5A36A6"/>
    <w:rsid w:val="2A700370"/>
    <w:rsid w:val="2A867F3B"/>
    <w:rsid w:val="2A953B90"/>
    <w:rsid w:val="2AA21C78"/>
    <w:rsid w:val="2AAC52BA"/>
    <w:rsid w:val="2AB725AD"/>
    <w:rsid w:val="2ABB786E"/>
    <w:rsid w:val="2AC66439"/>
    <w:rsid w:val="2AE81261"/>
    <w:rsid w:val="2AEA7776"/>
    <w:rsid w:val="2AF04219"/>
    <w:rsid w:val="2B135305"/>
    <w:rsid w:val="2B3860E1"/>
    <w:rsid w:val="2B3941F1"/>
    <w:rsid w:val="2B3C4D3F"/>
    <w:rsid w:val="2B3E24CC"/>
    <w:rsid w:val="2B4D6F13"/>
    <w:rsid w:val="2B5E63E7"/>
    <w:rsid w:val="2B6B22B1"/>
    <w:rsid w:val="2B7269E1"/>
    <w:rsid w:val="2B80609A"/>
    <w:rsid w:val="2B8A296A"/>
    <w:rsid w:val="2B8A4E76"/>
    <w:rsid w:val="2B923547"/>
    <w:rsid w:val="2B9651BD"/>
    <w:rsid w:val="2BB8203B"/>
    <w:rsid w:val="2BC61CA3"/>
    <w:rsid w:val="2BE76F4B"/>
    <w:rsid w:val="2BF24982"/>
    <w:rsid w:val="2BF714C8"/>
    <w:rsid w:val="2C0216A2"/>
    <w:rsid w:val="2C1549DC"/>
    <w:rsid w:val="2C1C0E63"/>
    <w:rsid w:val="2C267F3B"/>
    <w:rsid w:val="2C275AA5"/>
    <w:rsid w:val="2C4B2A0D"/>
    <w:rsid w:val="2C6D6195"/>
    <w:rsid w:val="2C9130B8"/>
    <w:rsid w:val="2C965244"/>
    <w:rsid w:val="2CE20025"/>
    <w:rsid w:val="2CF83AAF"/>
    <w:rsid w:val="2D0B54DC"/>
    <w:rsid w:val="2D132231"/>
    <w:rsid w:val="2D2675CE"/>
    <w:rsid w:val="2D2C5F57"/>
    <w:rsid w:val="2D3D0F64"/>
    <w:rsid w:val="2D461B05"/>
    <w:rsid w:val="2D6D4C11"/>
    <w:rsid w:val="2D726324"/>
    <w:rsid w:val="2D7E2F19"/>
    <w:rsid w:val="2D83671B"/>
    <w:rsid w:val="2DCE114E"/>
    <w:rsid w:val="2DF34B34"/>
    <w:rsid w:val="2DFC79A3"/>
    <w:rsid w:val="2E004777"/>
    <w:rsid w:val="2E0E0EA8"/>
    <w:rsid w:val="2E117C95"/>
    <w:rsid w:val="2E254138"/>
    <w:rsid w:val="2E260DDD"/>
    <w:rsid w:val="2E2F5638"/>
    <w:rsid w:val="2E3228D7"/>
    <w:rsid w:val="2E362A9F"/>
    <w:rsid w:val="2E4C1884"/>
    <w:rsid w:val="2E617664"/>
    <w:rsid w:val="2E684404"/>
    <w:rsid w:val="2E7136E0"/>
    <w:rsid w:val="2E7B20A1"/>
    <w:rsid w:val="2E853320"/>
    <w:rsid w:val="2E9F7730"/>
    <w:rsid w:val="2EB73AA1"/>
    <w:rsid w:val="2EC506B7"/>
    <w:rsid w:val="2EC700F4"/>
    <w:rsid w:val="2ECB15D4"/>
    <w:rsid w:val="2EDA70A0"/>
    <w:rsid w:val="2EEB278D"/>
    <w:rsid w:val="2EF21A14"/>
    <w:rsid w:val="2EF66738"/>
    <w:rsid w:val="2F061513"/>
    <w:rsid w:val="2F0A5BAA"/>
    <w:rsid w:val="2F0C4B01"/>
    <w:rsid w:val="2F174665"/>
    <w:rsid w:val="2F3833A1"/>
    <w:rsid w:val="2F392E0E"/>
    <w:rsid w:val="2F3A35A9"/>
    <w:rsid w:val="2F604546"/>
    <w:rsid w:val="2F634DC0"/>
    <w:rsid w:val="2F66380F"/>
    <w:rsid w:val="2F664839"/>
    <w:rsid w:val="2F6E3D29"/>
    <w:rsid w:val="2F796537"/>
    <w:rsid w:val="2F815829"/>
    <w:rsid w:val="2F983549"/>
    <w:rsid w:val="2F9D5D09"/>
    <w:rsid w:val="2FA655C9"/>
    <w:rsid w:val="2FAE6D2B"/>
    <w:rsid w:val="2FBC5E9C"/>
    <w:rsid w:val="2FBE1C4C"/>
    <w:rsid w:val="2FC35E60"/>
    <w:rsid w:val="2FD004F1"/>
    <w:rsid w:val="2FEF5E44"/>
    <w:rsid w:val="300509EF"/>
    <w:rsid w:val="300A3FEA"/>
    <w:rsid w:val="30143D58"/>
    <w:rsid w:val="3017348F"/>
    <w:rsid w:val="303B0225"/>
    <w:rsid w:val="305051A5"/>
    <w:rsid w:val="30712DFF"/>
    <w:rsid w:val="307E68EC"/>
    <w:rsid w:val="308577FA"/>
    <w:rsid w:val="30C85908"/>
    <w:rsid w:val="30CB39C9"/>
    <w:rsid w:val="30CC366F"/>
    <w:rsid w:val="30D85F2B"/>
    <w:rsid w:val="30DB2AA4"/>
    <w:rsid w:val="30E117A9"/>
    <w:rsid w:val="30E27BCE"/>
    <w:rsid w:val="30E67831"/>
    <w:rsid w:val="30E7291A"/>
    <w:rsid w:val="31085CDF"/>
    <w:rsid w:val="31116EE7"/>
    <w:rsid w:val="311A70BF"/>
    <w:rsid w:val="31206A0B"/>
    <w:rsid w:val="31232186"/>
    <w:rsid w:val="3127571E"/>
    <w:rsid w:val="31356366"/>
    <w:rsid w:val="31404BB1"/>
    <w:rsid w:val="314C434D"/>
    <w:rsid w:val="31581454"/>
    <w:rsid w:val="315B0F73"/>
    <w:rsid w:val="3188657E"/>
    <w:rsid w:val="31934165"/>
    <w:rsid w:val="31970F9F"/>
    <w:rsid w:val="31B45D21"/>
    <w:rsid w:val="31BD6484"/>
    <w:rsid w:val="31D05320"/>
    <w:rsid w:val="31D63D5D"/>
    <w:rsid w:val="31D72A9D"/>
    <w:rsid w:val="32022102"/>
    <w:rsid w:val="320C161B"/>
    <w:rsid w:val="32107FB1"/>
    <w:rsid w:val="321C0D17"/>
    <w:rsid w:val="321E0AD4"/>
    <w:rsid w:val="321E1112"/>
    <w:rsid w:val="32293EDD"/>
    <w:rsid w:val="322C0778"/>
    <w:rsid w:val="32346793"/>
    <w:rsid w:val="32517576"/>
    <w:rsid w:val="32532569"/>
    <w:rsid w:val="3280108A"/>
    <w:rsid w:val="32933F66"/>
    <w:rsid w:val="32B015C7"/>
    <w:rsid w:val="32C975E7"/>
    <w:rsid w:val="32CF319E"/>
    <w:rsid w:val="32D621F5"/>
    <w:rsid w:val="32DA2F90"/>
    <w:rsid w:val="32E65BAE"/>
    <w:rsid w:val="32F5355F"/>
    <w:rsid w:val="32F96A0B"/>
    <w:rsid w:val="3329208C"/>
    <w:rsid w:val="332B50F8"/>
    <w:rsid w:val="333F17E9"/>
    <w:rsid w:val="334A6441"/>
    <w:rsid w:val="335F2758"/>
    <w:rsid w:val="335F7668"/>
    <w:rsid w:val="33603552"/>
    <w:rsid w:val="33721E14"/>
    <w:rsid w:val="33795C1B"/>
    <w:rsid w:val="337B6DDC"/>
    <w:rsid w:val="33864FC1"/>
    <w:rsid w:val="33955033"/>
    <w:rsid w:val="33955FE9"/>
    <w:rsid w:val="3397127C"/>
    <w:rsid w:val="33993532"/>
    <w:rsid w:val="33B674B1"/>
    <w:rsid w:val="33C052FF"/>
    <w:rsid w:val="33DA6D3D"/>
    <w:rsid w:val="33DD42B5"/>
    <w:rsid w:val="33E16749"/>
    <w:rsid w:val="33E57D28"/>
    <w:rsid w:val="33E9448F"/>
    <w:rsid w:val="33F81DA3"/>
    <w:rsid w:val="33FA7354"/>
    <w:rsid w:val="34024E35"/>
    <w:rsid w:val="341A7D63"/>
    <w:rsid w:val="34371A0A"/>
    <w:rsid w:val="34546891"/>
    <w:rsid w:val="34645606"/>
    <w:rsid w:val="3469197B"/>
    <w:rsid w:val="34811670"/>
    <w:rsid w:val="348E59FB"/>
    <w:rsid w:val="34923529"/>
    <w:rsid w:val="34970818"/>
    <w:rsid w:val="34AF7EBC"/>
    <w:rsid w:val="34B00D49"/>
    <w:rsid w:val="34B245F1"/>
    <w:rsid w:val="34BF72B3"/>
    <w:rsid w:val="34D60514"/>
    <w:rsid w:val="34D71FF4"/>
    <w:rsid w:val="34D81EA0"/>
    <w:rsid w:val="34DE40EA"/>
    <w:rsid w:val="351B1276"/>
    <w:rsid w:val="351F0E50"/>
    <w:rsid w:val="35234325"/>
    <w:rsid w:val="35294802"/>
    <w:rsid w:val="352C2E93"/>
    <w:rsid w:val="353E20D8"/>
    <w:rsid w:val="35443586"/>
    <w:rsid w:val="35582840"/>
    <w:rsid w:val="3563088A"/>
    <w:rsid w:val="358C183B"/>
    <w:rsid w:val="3598461E"/>
    <w:rsid w:val="359C08E6"/>
    <w:rsid w:val="359F490D"/>
    <w:rsid w:val="35B15874"/>
    <w:rsid w:val="35B82E23"/>
    <w:rsid w:val="35CA6A3F"/>
    <w:rsid w:val="35D93810"/>
    <w:rsid w:val="35E21710"/>
    <w:rsid w:val="35ED7E73"/>
    <w:rsid w:val="360F3EE1"/>
    <w:rsid w:val="36206001"/>
    <w:rsid w:val="36472CEE"/>
    <w:rsid w:val="36495EF4"/>
    <w:rsid w:val="364D17FD"/>
    <w:rsid w:val="36554F51"/>
    <w:rsid w:val="365B141C"/>
    <w:rsid w:val="3672052C"/>
    <w:rsid w:val="367F07FE"/>
    <w:rsid w:val="36804F51"/>
    <w:rsid w:val="36901FD6"/>
    <w:rsid w:val="36976316"/>
    <w:rsid w:val="36A64EB0"/>
    <w:rsid w:val="36BA2291"/>
    <w:rsid w:val="36D81DEB"/>
    <w:rsid w:val="36F02A80"/>
    <w:rsid w:val="36FB1141"/>
    <w:rsid w:val="37000C6F"/>
    <w:rsid w:val="37003A43"/>
    <w:rsid w:val="37112AFC"/>
    <w:rsid w:val="371C1C71"/>
    <w:rsid w:val="37591438"/>
    <w:rsid w:val="375D5BFB"/>
    <w:rsid w:val="376A0253"/>
    <w:rsid w:val="37751AAD"/>
    <w:rsid w:val="377F239E"/>
    <w:rsid w:val="378D56C0"/>
    <w:rsid w:val="3799152E"/>
    <w:rsid w:val="37A5570E"/>
    <w:rsid w:val="37C47C38"/>
    <w:rsid w:val="37CD2161"/>
    <w:rsid w:val="37E07A4A"/>
    <w:rsid w:val="37E915A2"/>
    <w:rsid w:val="37F65E18"/>
    <w:rsid w:val="37FD3528"/>
    <w:rsid w:val="3807401B"/>
    <w:rsid w:val="38336938"/>
    <w:rsid w:val="383C562C"/>
    <w:rsid w:val="383C7917"/>
    <w:rsid w:val="384B00AB"/>
    <w:rsid w:val="38724C51"/>
    <w:rsid w:val="387B05E5"/>
    <w:rsid w:val="388E4AA0"/>
    <w:rsid w:val="3897714E"/>
    <w:rsid w:val="38B75229"/>
    <w:rsid w:val="38C329E0"/>
    <w:rsid w:val="38C73E83"/>
    <w:rsid w:val="38D1207B"/>
    <w:rsid w:val="38D81C82"/>
    <w:rsid w:val="38DF41FD"/>
    <w:rsid w:val="38E9085C"/>
    <w:rsid w:val="38ED7EF0"/>
    <w:rsid w:val="38F616CB"/>
    <w:rsid w:val="38FB04A4"/>
    <w:rsid w:val="38FC533E"/>
    <w:rsid w:val="390F2735"/>
    <w:rsid w:val="391C1375"/>
    <w:rsid w:val="391E6E5B"/>
    <w:rsid w:val="394A1FE5"/>
    <w:rsid w:val="394B58A1"/>
    <w:rsid w:val="39576E93"/>
    <w:rsid w:val="396069C8"/>
    <w:rsid w:val="397970CD"/>
    <w:rsid w:val="398762EE"/>
    <w:rsid w:val="398B6F0F"/>
    <w:rsid w:val="39960947"/>
    <w:rsid w:val="39B72EC8"/>
    <w:rsid w:val="39BC2008"/>
    <w:rsid w:val="39C649A0"/>
    <w:rsid w:val="39FC7297"/>
    <w:rsid w:val="39FD3332"/>
    <w:rsid w:val="3A0277AD"/>
    <w:rsid w:val="3A06144E"/>
    <w:rsid w:val="3A2163D8"/>
    <w:rsid w:val="3A3C60CA"/>
    <w:rsid w:val="3A567A49"/>
    <w:rsid w:val="3A673FB4"/>
    <w:rsid w:val="3A7511C2"/>
    <w:rsid w:val="3A7D307C"/>
    <w:rsid w:val="3A7E3405"/>
    <w:rsid w:val="3A8A2B76"/>
    <w:rsid w:val="3A946BF5"/>
    <w:rsid w:val="3AAE4483"/>
    <w:rsid w:val="3AAF3FDA"/>
    <w:rsid w:val="3AAF7CE0"/>
    <w:rsid w:val="3AC629B7"/>
    <w:rsid w:val="3ACA4016"/>
    <w:rsid w:val="3ADC5193"/>
    <w:rsid w:val="3AE959A7"/>
    <w:rsid w:val="3AFB4BD1"/>
    <w:rsid w:val="3B095697"/>
    <w:rsid w:val="3B0B4C40"/>
    <w:rsid w:val="3B141802"/>
    <w:rsid w:val="3B1A3E92"/>
    <w:rsid w:val="3B246170"/>
    <w:rsid w:val="3B255FB5"/>
    <w:rsid w:val="3B4E707B"/>
    <w:rsid w:val="3B4F25B6"/>
    <w:rsid w:val="3B572637"/>
    <w:rsid w:val="3B6E0233"/>
    <w:rsid w:val="3B7E6E4D"/>
    <w:rsid w:val="3B7F0C01"/>
    <w:rsid w:val="3B896261"/>
    <w:rsid w:val="3B8E0452"/>
    <w:rsid w:val="3B9D38A0"/>
    <w:rsid w:val="3BB244C2"/>
    <w:rsid w:val="3BCC2FA9"/>
    <w:rsid w:val="3BD114D0"/>
    <w:rsid w:val="3C0C7D18"/>
    <w:rsid w:val="3C3B33E1"/>
    <w:rsid w:val="3C517C04"/>
    <w:rsid w:val="3C520097"/>
    <w:rsid w:val="3C5665BD"/>
    <w:rsid w:val="3C6D4FA2"/>
    <w:rsid w:val="3C6F7360"/>
    <w:rsid w:val="3C74279A"/>
    <w:rsid w:val="3C8606EE"/>
    <w:rsid w:val="3C896E30"/>
    <w:rsid w:val="3C8A03D0"/>
    <w:rsid w:val="3C8C3286"/>
    <w:rsid w:val="3CA66B3D"/>
    <w:rsid w:val="3CAF02F9"/>
    <w:rsid w:val="3CB0167B"/>
    <w:rsid w:val="3CB74F8F"/>
    <w:rsid w:val="3CCE6465"/>
    <w:rsid w:val="3CD3630A"/>
    <w:rsid w:val="3CFD16E2"/>
    <w:rsid w:val="3D12379E"/>
    <w:rsid w:val="3D1E50AD"/>
    <w:rsid w:val="3D4D0C83"/>
    <w:rsid w:val="3D544789"/>
    <w:rsid w:val="3D5A730F"/>
    <w:rsid w:val="3D633E9F"/>
    <w:rsid w:val="3D8063E6"/>
    <w:rsid w:val="3D842BFC"/>
    <w:rsid w:val="3D8A08BF"/>
    <w:rsid w:val="3D907B77"/>
    <w:rsid w:val="3D953FE1"/>
    <w:rsid w:val="3DAD0792"/>
    <w:rsid w:val="3DAE6546"/>
    <w:rsid w:val="3DC12EE8"/>
    <w:rsid w:val="3DDD1836"/>
    <w:rsid w:val="3DDE682E"/>
    <w:rsid w:val="3DE13898"/>
    <w:rsid w:val="3DE47F93"/>
    <w:rsid w:val="3DE853D9"/>
    <w:rsid w:val="3DF33906"/>
    <w:rsid w:val="3DF64C48"/>
    <w:rsid w:val="3DFA5D94"/>
    <w:rsid w:val="3E2D557A"/>
    <w:rsid w:val="3E3125B3"/>
    <w:rsid w:val="3E317A98"/>
    <w:rsid w:val="3E58385F"/>
    <w:rsid w:val="3E5C5D42"/>
    <w:rsid w:val="3E5F4F3A"/>
    <w:rsid w:val="3E7528DF"/>
    <w:rsid w:val="3E7823DF"/>
    <w:rsid w:val="3E816274"/>
    <w:rsid w:val="3E8F1BCF"/>
    <w:rsid w:val="3E904FFC"/>
    <w:rsid w:val="3E92684B"/>
    <w:rsid w:val="3E984476"/>
    <w:rsid w:val="3E9D0C44"/>
    <w:rsid w:val="3EA05107"/>
    <w:rsid w:val="3EA56AE5"/>
    <w:rsid w:val="3EA8312E"/>
    <w:rsid w:val="3EB04A96"/>
    <w:rsid w:val="3ED955F9"/>
    <w:rsid w:val="3EDA507A"/>
    <w:rsid w:val="3EE341EC"/>
    <w:rsid w:val="3EF75E79"/>
    <w:rsid w:val="3F014EAB"/>
    <w:rsid w:val="3F0B3D84"/>
    <w:rsid w:val="3F190EFC"/>
    <w:rsid w:val="3F25411F"/>
    <w:rsid w:val="3F2602E3"/>
    <w:rsid w:val="3F27773E"/>
    <w:rsid w:val="3F2D5CC8"/>
    <w:rsid w:val="3F356184"/>
    <w:rsid w:val="3F3A3A96"/>
    <w:rsid w:val="3F3C3CC3"/>
    <w:rsid w:val="3F4715F8"/>
    <w:rsid w:val="3F6678D8"/>
    <w:rsid w:val="3F681E87"/>
    <w:rsid w:val="3F6D4F93"/>
    <w:rsid w:val="3F7536F7"/>
    <w:rsid w:val="3F825DB3"/>
    <w:rsid w:val="3F854F96"/>
    <w:rsid w:val="3F9C544F"/>
    <w:rsid w:val="3FAC5E80"/>
    <w:rsid w:val="3FBC373E"/>
    <w:rsid w:val="3FBF73BE"/>
    <w:rsid w:val="3FC73694"/>
    <w:rsid w:val="3FC864F5"/>
    <w:rsid w:val="3FF378EF"/>
    <w:rsid w:val="3FF81F54"/>
    <w:rsid w:val="40253012"/>
    <w:rsid w:val="403109C4"/>
    <w:rsid w:val="4051316E"/>
    <w:rsid w:val="40590CCE"/>
    <w:rsid w:val="405A3701"/>
    <w:rsid w:val="405E4333"/>
    <w:rsid w:val="40611D0B"/>
    <w:rsid w:val="4072089E"/>
    <w:rsid w:val="40AA5F8D"/>
    <w:rsid w:val="40B01DF5"/>
    <w:rsid w:val="40BE44D5"/>
    <w:rsid w:val="40D8208F"/>
    <w:rsid w:val="40E60803"/>
    <w:rsid w:val="40F30DBC"/>
    <w:rsid w:val="40F925FB"/>
    <w:rsid w:val="41002A40"/>
    <w:rsid w:val="41285ADA"/>
    <w:rsid w:val="412B0BAE"/>
    <w:rsid w:val="413B5FFA"/>
    <w:rsid w:val="41480975"/>
    <w:rsid w:val="41483954"/>
    <w:rsid w:val="414C46B3"/>
    <w:rsid w:val="415C4216"/>
    <w:rsid w:val="418239D7"/>
    <w:rsid w:val="41831648"/>
    <w:rsid w:val="41935FC4"/>
    <w:rsid w:val="41AC7CAE"/>
    <w:rsid w:val="41BD0D35"/>
    <w:rsid w:val="41C100E0"/>
    <w:rsid w:val="41C130CC"/>
    <w:rsid w:val="41C27A3D"/>
    <w:rsid w:val="41C43FAF"/>
    <w:rsid w:val="41D7477A"/>
    <w:rsid w:val="41F06F84"/>
    <w:rsid w:val="41F64398"/>
    <w:rsid w:val="42294B1E"/>
    <w:rsid w:val="42295A7D"/>
    <w:rsid w:val="42295B0B"/>
    <w:rsid w:val="424D060C"/>
    <w:rsid w:val="42565B30"/>
    <w:rsid w:val="42655D08"/>
    <w:rsid w:val="4269242E"/>
    <w:rsid w:val="42697D55"/>
    <w:rsid w:val="426B0CA5"/>
    <w:rsid w:val="42741029"/>
    <w:rsid w:val="427A2741"/>
    <w:rsid w:val="42824D68"/>
    <w:rsid w:val="429E7BD4"/>
    <w:rsid w:val="42B96ECE"/>
    <w:rsid w:val="42D26ECD"/>
    <w:rsid w:val="42D932C1"/>
    <w:rsid w:val="42DF2283"/>
    <w:rsid w:val="42F46E13"/>
    <w:rsid w:val="42F8410B"/>
    <w:rsid w:val="43051F66"/>
    <w:rsid w:val="4306345F"/>
    <w:rsid w:val="430C5DE3"/>
    <w:rsid w:val="43335FD2"/>
    <w:rsid w:val="434343AD"/>
    <w:rsid w:val="434C22DF"/>
    <w:rsid w:val="43601C6A"/>
    <w:rsid w:val="438F2854"/>
    <w:rsid w:val="43934533"/>
    <w:rsid w:val="43944245"/>
    <w:rsid w:val="43981D24"/>
    <w:rsid w:val="4398562A"/>
    <w:rsid w:val="439A4934"/>
    <w:rsid w:val="43AD6F7B"/>
    <w:rsid w:val="43CD3254"/>
    <w:rsid w:val="43D37FC1"/>
    <w:rsid w:val="43D47264"/>
    <w:rsid w:val="43D67DD3"/>
    <w:rsid w:val="43E15F2D"/>
    <w:rsid w:val="43E65F8D"/>
    <w:rsid w:val="43EB1344"/>
    <w:rsid w:val="442E7FBA"/>
    <w:rsid w:val="443C1521"/>
    <w:rsid w:val="444B2667"/>
    <w:rsid w:val="444E4512"/>
    <w:rsid w:val="445325B1"/>
    <w:rsid w:val="446D0EB2"/>
    <w:rsid w:val="447F450D"/>
    <w:rsid w:val="448E7FCC"/>
    <w:rsid w:val="4493657D"/>
    <w:rsid w:val="44947A6B"/>
    <w:rsid w:val="44AD6B8D"/>
    <w:rsid w:val="44AE6C99"/>
    <w:rsid w:val="44BF07A6"/>
    <w:rsid w:val="44C063BC"/>
    <w:rsid w:val="44E442D9"/>
    <w:rsid w:val="44E75E44"/>
    <w:rsid w:val="44ED788F"/>
    <w:rsid w:val="44EE784A"/>
    <w:rsid w:val="450809C9"/>
    <w:rsid w:val="450D30B2"/>
    <w:rsid w:val="45193811"/>
    <w:rsid w:val="451B01F5"/>
    <w:rsid w:val="452F14CD"/>
    <w:rsid w:val="4531723D"/>
    <w:rsid w:val="453E4AE5"/>
    <w:rsid w:val="454B7647"/>
    <w:rsid w:val="454E294E"/>
    <w:rsid w:val="455F4EDC"/>
    <w:rsid w:val="4568334E"/>
    <w:rsid w:val="457874A0"/>
    <w:rsid w:val="457C7318"/>
    <w:rsid w:val="45983D85"/>
    <w:rsid w:val="45C15A0E"/>
    <w:rsid w:val="45C21914"/>
    <w:rsid w:val="45C576F0"/>
    <w:rsid w:val="45C57ADB"/>
    <w:rsid w:val="45C85655"/>
    <w:rsid w:val="45E40626"/>
    <w:rsid w:val="45FF1794"/>
    <w:rsid w:val="45FF7011"/>
    <w:rsid w:val="463B479B"/>
    <w:rsid w:val="46446CB8"/>
    <w:rsid w:val="46510A27"/>
    <w:rsid w:val="4652470D"/>
    <w:rsid w:val="465E37CF"/>
    <w:rsid w:val="46675DD0"/>
    <w:rsid w:val="46705124"/>
    <w:rsid w:val="468807CF"/>
    <w:rsid w:val="469E0F1E"/>
    <w:rsid w:val="46A13CFC"/>
    <w:rsid w:val="46B0057E"/>
    <w:rsid w:val="46B21999"/>
    <w:rsid w:val="46CA4605"/>
    <w:rsid w:val="46D0283F"/>
    <w:rsid w:val="46D85039"/>
    <w:rsid w:val="47024616"/>
    <w:rsid w:val="47110D46"/>
    <w:rsid w:val="473402AD"/>
    <w:rsid w:val="47373012"/>
    <w:rsid w:val="473E3387"/>
    <w:rsid w:val="474C65C1"/>
    <w:rsid w:val="47515285"/>
    <w:rsid w:val="475D6EC7"/>
    <w:rsid w:val="477261D7"/>
    <w:rsid w:val="47855932"/>
    <w:rsid w:val="4786502F"/>
    <w:rsid w:val="479464D5"/>
    <w:rsid w:val="479855D3"/>
    <w:rsid w:val="479A1123"/>
    <w:rsid w:val="47A57777"/>
    <w:rsid w:val="47AA4C0A"/>
    <w:rsid w:val="47B75B2C"/>
    <w:rsid w:val="47CA313C"/>
    <w:rsid w:val="47D47908"/>
    <w:rsid w:val="47D7552B"/>
    <w:rsid w:val="48007AB7"/>
    <w:rsid w:val="48020419"/>
    <w:rsid w:val="480D5A96"/>
    <w:rsid w:val="48171AC7"/>
    <w:rsid w:val="482F6331"/>
    <w:rsid w:val="484B7535"/>
    <w:rsid w:val="48702C51"/>
    <w:rsid w:val="48713E11"/>
    <w:rsid w:val="4877549B"/>
    <w:rsid w:val="48A15C07"/>
    <w:rsid w:val="48A93E43"/>
    <w:rsid w:val="48AA0A47"/>
    <w:rsid w:val="48AD7EB9"/>
    <w:rsid w:val="48B05DB1"/>
    <w:rsid w:val="48B36D05"/>
    <w:rsid w:val="48E17FAA"/>
    <w:rsid w:val="48F2310F"/>
    <w:rsid w:val="48FA1AFD"/>
    <w:rsid w:val="48FA429E"/>
    <w:rsid w:val="48FF3271"/>
    <w:rsid w:val="490B5FF7"/>
    <w:rsid w:val="492609F1"/>
    <w:rsid w:val="49274D0E"/>
    <w:rsid w:val="4934318B"/>
    <w:rsid w:val="494B03B2"/>
    <w:rsid w:val="495F3B31"/>
    <w:rsid w:val="49660D9A"/>
    <w:rsid w:val="497B546F"/>
    <w:rsid w:val="498268F3"/>
    <w:rsid w:val="498D79CE"/>
    <w:rsid w:val="49984EA3"/>
    <w:rsid w:val="49B02ECD"/>
    <w:rsid w:val="49B70FA1"/>
    <w:rsid w:val="49E77116"/>
    <w:rsid w:val="49F10278"/>
    <w:rsid w:val="49FF3957"/>
    <w:rsid w:val="4A282369"/>
    <w:rsid w:val="4A366E87"/>
    <w:rsid w:val="4A4833F5"/>
    <w:rsid w:val="4A4E200C"/>
    <w:rsid w:val="4A63288D"/>
    <w:rsid w:val="4A6879DC"/>
    <w:rsid w:val="4AAD06B2"/>
    <w:rsid w:val="4ABD3C30"/>
    <w:rsid w:val="4ABF3679"/>
    <w:rsid w:val="4AD028BA"/>
    <w:rsid w:val="4AE4361F"/>
    <w:rsid w:val="4AFE56C4"/>
    <w:rsid w:val="4B006239"/>
    <w:rsid w:val="4B0600C6"/>
    <w:rsid w:val="4B093E31"/>
    <w:rsid w:val="4B0B07E7"/>
    <w:rsid w:val="4B275BFB"/>
    <w:rsid w:val="4B2C65DE"/>
    <w:rsid w:val="4B2D775D"/>
    <w:rsid w:val="4B32345C"/>
    <w:rsid w:val="4B3C3C18"/>
    <w:rsid w:val="4B45344E"/>
    <w:rsid w:val="4B6304CC"/>
    <w:rsid w:val="4B711616"/>
    <w:rsid w:val="4B965ACA"/>
    <w:rsid w:val="4BCE43B8"/>
    <w:rsid w:val="4BD679A0"/>
    <w:rsid w:val="4BF24655"/>
    <w:rsid w:val="4BF50F12"/>
    <w:rsid w:val="4C175626"/>
    <w:rsid w:val="4C2376A2"/>
    <w:rsid w:val="4C251EC4"/>
    <w:rsid w:val="4C3C477D"/>
    <w:rsid w:val="4C4357DA"/>
    <w:rsid w:val="4C611A8D"/>
    <w:rsid w:val="4C6A2CBE"/>
    <w:rsid w:val="4C6A2F13"/>
    <w:rsid w:val="4C803CF1"/>
    <w:rsid w:val="4C940D53"/>
    <w:rsid w:val="4CA36F5F"/>
    <w:rsid w:val="4CA4678B"/>
    <w:rsid w:val="4CD41065"/>
    <w:rsid w:val="4CD8057F"/>
    <w:rsid w:val="4CEB05BE"/>
    <w:rsid w:val="4CF43BB2"/>
    <w:rsid w:val="4CF64F62"/>
    <w:rsid w:val="4D0476C3"/>
    <w:rsid w:val="4D1968F2"/>
    <w:rsid w:val="4D1F7072"/>
    <w:rsid w:val="4D2475AB"/>
    <w:rsid w:val="4D3B65E1"/>
    <w:rsid w:val="4D4E3FAA"/>
    <w:rsid w:val="4D55174D"/>
    <w:rsid w:val="4D5A1004"/>
    <w:rsid w:val="4D5F778B"/>
    <w:rsid w:val="4D624B26"/>
    <w:rsid w:val="4DA852EE"/>
    <w:rsid w:val="4DAD7E30"/>
    <w:rsid w:val="4DAE2035"/>
    <w:rsid w:val="4DB6265D"/>
    <w:rsid w:val="4DC1229B"/>
    <w:rsid w:val="4DC51E08"/>
    <w:rsid w:val="4DCA48E6"/>
    <w:rsid w:val="4DD06468"/>
    <w:rsid w:val="4E374C1E"/>
    <w:rsid w:val="4E3D7006"/>
    <w:rsid w:val="4E4005CE"/>
    <w:rsid w:val="4E477CE1"/>
    <w:rsid w:val="4E4F6E47"/>
    <w:rsid w:val="4E5662F3"/>
    <w:rsid w:val="4E6D7742"/>
    <w:rsid w:val="4E8C603F"/>
    <w:rsid w:val="4E9F7A1C"/>
    <w:rsid w:val="4EA3525A"/>
    <w:rsid w:val="4EA81FD4"/>
    <w:rsid w:val="4EAD25C6"/>
    <w:rsid w:val="4EBC1208"/>
    <w:rsid w:val="4EC837FA"/>
    <w:rsid w:val="4EDA0A83"/>
    <w:rsid w:val="4EE10025"/>
    <w:rsid w:val="4F0B45F3"/>
    <w:rsid w:val="4F114C14"/>
    <w:rsid w:val="4F22467B"/>
    <w:rsid w:val="4F7F436E"/>
    <w:rsid w:val="4F8039BF"/>
    <w:rsid w:val="4F9B0B25"/>
    <w:rsid w:val="4FAC7714"/>
    <w:rsid w:val="4FB47E52"/>
    <w:rsid w:val="4FB57C69"/>
    <w:rsid w:val="4FC940F7"/>
    <w:rsid w:val="4FD00855"/>
    <w:rsid w:val="4FD47AC6"/>
    <w:rsid w:val="4FDB1BA1"/>
    <w:rsid w:val="4FF210ED"/>
    <w:rsid w:val="500F4761"/>
    <w:rsid w:val="5019750D"/>
    <w:rsid w:val="50310198"/>
    <w:rsid w:val="5033165C"/>
    <w:rsid w:val="506421BD"/>
    <w:rsid w:val="506D74C0"/>
    <w:rsid w:val="507151F2"/>
    <w:rsid w:val="507325EA"/>
    <w:rsid w:val="508118C8"/>
    <w:rsid w:val="50852C47"/>
    <w:rsid w:val="50871512"/>
    <w:rsid w:val="50886B60"/>
    <w:rsid w:val="50936F44"/>
    <w:rsid w:val="50966DE9"/>
    <w:rsid w:val="50B03625"/>
    <w:rsid w:val="50DE6F53"/>
    <w:rsid w:val="50E71C9B"/>
    <w:rsid w:val="50F12E0C"/>
    <w:rsid w:val="50F40B98"/>
    <w:rsid w:val="510916CC"/>
    <w:rsid w:val="512B416D"/>
    <w:rsid w:val="512D22D4"/>
    <w:rsid w:val="513B64E9"/>
    <w:rsid w:val="51952A76"/>
    <w:rsid w:val="51A83CCD"/>
    <w:rsid w:val="51D15FB6"/>
    <w:rsid w:val="51D8296B"/>
    <w:rsid w:val="51DC4218"/>
    <w:rsid w:val="52042A9D"/>
    <w:rsid w:val="52055CB4"/>
    <w:rsid w:val="52112328"/>
    <w:rsid w:val="52223821"/>
    <w:rsid w:val="52286CF2"/>
    <w:rsid w:val="522C4E99"/>
    <w:rsid w:val="5240585A"/>
    <w:rsid w:val="52412E74"/>
    <w:rsid w:val="52413CB6"/>
    <w:rsid w:val="52485D17"/>
    <w:rsid w:val="524D5143"/>
    <w:rsid w:val="524E6796"/>
    <w:rsid w:val="5258520F"/>
    <w:rsid w:val="526821F4"/>
    <w:rsid w:val="527B3527"/>
    <w:rsid w:val="52864881"/>
    <w:rsid w:val="52983DF6"/>
    <w:rsid w:val="52A62EE3"/>
    <w:rsid w:val="52B8117B"/>
    <w:rsid w:val="52C028A8"/>
    <w:rsid w:val="52D8383B"/>
    <w:rsid w:val="52EC5905"/>
    <w:rsid w:val="52F51152"/>
    <w:rsid w:val="53091D79"/>
    <w:rsid w:val="530E1BB4"/>
    <w:rsid w:val="533336F6"/>
    <w:rsid w:val="533347A1"/>
    <w:rsid w:val="534602CE"/>
    <w:rsid w:val="534E4924"/>
    <w:rsid w:val="53623BBC"/>
    <w:rsid w:val="536F6B2C"/>
    <w:rsid w:val="537532D0"/>
    <w:rsid w:val="537C4988"/>
    <w:rsid w:val="5385306C"/>
    <w:rsid w:val="538D0D51"/>
    <w:rsid w:val="539B4FDD"/>
    <w:rsid w:val="539D67D7"/>
    <w:rsid w:val="53BD009E"/>
    <w:rsid w:val="53D56819"/>
    <w:rsid w:val="53D944ED"/>
    <w:rsid w:val="53DA7220"/>
    <w:rsid w:val="53EE5CF8"/>
    <w:rsid w:val="541670EB"/>
    <w:rsid w:val="54472027"/>
    <w:rsid w:val="544E27A7"/>
    <w:rsid w:val="545356B5"/>
    <w:rsid w:val="545E3DED"/>
    <w:rsid w:val="546554C3"/>
    <w:rsid w:val="546C2C35"/>
    <w:rsid w:val="54715458"/>
    <w:rsid w:val="54962002"/>
    <w:rsid w:val="54AD316D"/>
    <w:rsid w:val="54B514F4"/>
    <w:rsid w:val="54BA33AE"/>
    <w:rsid w:val="54C96200"/>
    <w:rsid w:val="54CC30A3"/>
    <w:rsid w:val="54D54230"/>
    <w:rsid w:val="54E42000"/>
    <w:rsid w:val="54E53D51"/>
    <w:rsid w:val="54EA72FF"/>
    <w:rsid w:val="55134C50"/>
    <w:rsid w:val="5539685A"/>
    <w:rsid w:val="55477337"/>
    <w:rsid w:val="554C1E04"/>
    <w:rsid w:val="55516C18"/>
    <w:rsid w:val="555B0271"/>
    <w:rsid w:val="556D5820"/>
    <w:rsid w:val="55836004"/>
    <w:rsid w:val="55866605"/>
    <w:rsid w:val="558709F5"/>
    <w:rsid w:val="559617BA"/>
    <w:rsid w:val="55A833FF"/>
    <w:rsid w:val="55A975C0"/>
    <w:rsid w:val="55E11B53"/>
    <w:rsid w:val="55EA563D"/>
    <w:rsid w:val="55F41E40"/>
    <w:rsid w:val="55FC197B"/>
    <w:rsid w:val="56062989"/>
    <w:rsid w:val="56085129"/>
    <w:rsid w:val="561550AA"/>
    <w:rsid w:val="56166F21"/>
    <w:rsid w:val="561F7FC4"/>
    <w:rsid w:val="56327B49"/>
    <w:rsid w:val="5637388E"/>
    <w:rsid w:val="564B2F26"/>
    <w:rsid w:val="564C02EE"/>
    <w:rsid w:val="56684EA0"/>
    <w:rsid w:val="5679101C"/>
    <w:rsid w:val="56841168"/>
    <w:rsid w:val="56A402EA"/>
    <w:rsid w:val="56A53C5D"/>
    <w:rsid w:val="56A83019"/>
    <w:rsid w:val="56AC58A3"/>
    <w:rsid w:val="56C81095"/>
    <w:rsid w:val="56C83859"/>
    <w:rsid w:val="56D5275B"/>
    <w:rsid w:val="56D93E69"/>
    <w:rsid w:val="56DA5941"/>
    <w:rsid w:val="56ED3396"/>
    <w:rsid w:val="57061969"/>
    <w:rsid w:val="57111381"/>
    <w:rsid w:val="57131CE3"/>
    <w:rsid w:val="57151FE8"/>
    <w:rsid w:val="5716214F"/>
    <w:rsid w:val="5737635A"/>
    <w:rsid w:val="574D3870"/>
    <w:rsid w:val="57571F1D"/>
    <w:rsid w:val="57751FBE"/>
    <w:rsid w:val="57835C36"/>
    <w:rsid w:val="578475B7"/>
    <w:rsid w:val="57967C48"/>
    <w:rsid w:val="57A15D69"/>
    <w:rsid w:val="57A40254"/>
    <w:rsid w:val="57AF77FD"/>
    <w:rsid w:val="57B1242F"/>
    <w:rsid w:val="57B948B6"/>
    <w:rsid w:val="57BB7D5B"/>
    <w:rsid w:val="57C85549"/>
    <w:rsid w:val="57CA19F1"/>
    <w:rsid w:val="57D40C23"/>
    <w:rsid w:val="57D535B8"/>
    <w:rsid w:val="57D62170"/>
    <w:rsid w:val="57F613CF"/>
    <w:rsid w:val="57F93035"/>
    <w:rsid w:val="58342B78"/>
    <w:rsid w:val="584109F2"/>
    <w:rsid w:val="584E0C68"/>
    <w:rsid w:val="584E7F91"/>
    <w:rsid w:val="585D75D0"/>
    <w:rsid w:val="58640EBA"/>
    <w:rsid w:val="589D7833"/>
    <w:rsid w:val="58A10FE6"/>
    <w:rsid w:val="58A15FA6"/>
    <w:rsid w:val="58A61E60"/>
    <w:rsid w:val="58BB1C4E"/>
    <w:rsid w:val="58BF2A18"/>
    <w:rsid w:val="58CC3890"/>
    <w:rsid w:val="58CD466D"/>
    <w:rsid w:val="58FD65FF"/>
    <w:rsid w:val="59005AA9"/>
    <w:rsid w:val="59040120"/>
    <w:rsid w:val="590F55F3"/>
    <w:rsid w:val="59125E3F"/>
    <w:rsid w:val="59127511"/>
    <w:rsid w:val="59145395"/>
    <w:rsid w:val="593127AE"/>
    <w:rsid w:val="5934510E"/>
    <w:rsid w:val="594341D5"/>
    <w:rsid w:val="59551A37"/>
    <w:rsid w:val="5978207D"/>
    <w:rsid w:val="598531CB"/>
    <w:rsid w:val="59864C59"/>
    <w:rsid w:val="598811A5"/>
    <w:rsid w:val="59AC0D7A"/>
    <w:rsid w:val="59B45527"/>
    <w:rsid w:val="59C879CE"/>
    <w:rsid w:val="59D35C57"/>
    <w:rsid w:val="59E7087A"/>
    <w:rsid w:val="59E808FE"/>
    <w:rsid w:val="59F0628C"/>
    <w:rsid w:val="59F41A26"/>
    <w:rsid w:val="59F6617B"/>
    <w:rsid w:val="59FD199D"/>
    <w:rsid w:val="59FE1C3A"/>
    <w:rsid w:val="5A1C1E89"/>
    <w:rsid w:val="5A280049"/>
    <w:rsid w:val="5A331D37"/>
    <w:rsid w:val="5A41783A"/>
    <w:rsid w:val="5A474B63"/>
    <w:rsid w:val="5A6657B9"/>
    <w:rsid w:val="5A732CFF"/>
    <w:rsid w:val="5AA65A09"/>
    <w:rsid w:val="5AAA5B43"/>
    <w:rsid w:val="5AAF7028"/>
    <w:rsid w:val="5AB3754C"/>
    <w:rsid w:val="5AB83464"/>
    <w:rsid w:val="5AED7E38"/>
    <w:rsid w:val="5AF92727"/>
    <w:rsid w:val="5AF970B7"/>
    <w:rsid w:val="5B013FB4"/>
    <w:rsid w:val="5B0C780D"/>
    <w:rsid w:val="5B115663"/>
    <w:rsid w:val="5B1302CA"/>
    <w:rsid w:val="5B1758C7"/>
    <w:rsid w:val="5B431078"/>
    <w:rsid w:val="5B5B4F53"/>
    <w:rsid w:val="5B666AC9"/>
    <w:rsid w:val="5B6B469D"/>
    <w:rsid w:val="5B6F55B6"/>
    <w:rsid w:val="5B722F07"/>
    <w:rsid w:val="5B970A85"/>
    <w:rsid w:val="5B982627"/>
    <w:rsid w:val="5BC56A65"/>
    <w:rsid w:val="5BE077F4"/>
    <w:rsid w:val="5BFE6B9E"/>
    <w:rsid w:val="5C0936AC"/>
    <w:rsid w:val="5C0D4F44"/>
    <w:rsid w:val="5C1A66AA"/>
    <w:rsid w:val="5C1D2253"/>
    <w:rsid w:val="5C1D7AF2"/>
    <w:rsid w:val="5C2153DE"/>
    <w:rsid w:val="5C2E7435"/>
    <w:rsid w:val="5C3007C0"/>
    <w:rsid w:val="5C323DE8"/>
    <w:rsid w:val="5C362764"/>
    <w:rsid w:val="5C5151F7"/>
    <w:rsid w:val="5C5176B7"/>
    <w:rsid w:val="5C801B8B"/>
    <w:rsid w:val="5C86077E"/>
    <w:rsid w:val="5C9B3881"/>
    <w:rsid w:val="5C9E6964"/>
    <w:rsid w:val="5CB5297F"/>
    <w:rsid w:val="5CBD6114"/>
    <w:rsid w:val="5CBF4E10"/>
    <w:rsid w:val="5CD92E8A"/>
    <w:rsid w:val="5CE42337"/>
    <w:rsid w:val="5CE76E36"/>
    <w:rsid w:val="5CFB5476"/>
    <w:rsid w:val="5D0B52B8"/>
    <w:rsid w:val="5D286E7E"/>
    <w:rsid w:val="5D291110"/>
    <w:rsid w:val="5D3123AE"/>
    <w:rsid w:val="5D510584"/>
    <w:rsid w:val="5D536937"/>
    <w:rsid w:val="5D692AFF"/>
    <w:rsid w:val="5D7A02C8"/>
    <w:rsid w:val="5D804EF9"/>
    <w:rsid w:val="5D8C609F"/>
    <w:rsid w:val="5D960624"/>
    <w:rsid w:val="5D964CDD"/>
    <w:rsid w:val="5DBD2F45"/>
    <w:rsid w:val="5DC523BC"/>
    <w:rsid w:val="5DDC4280"/>
    <w:rsid w:val="5DF23A0A"/>
    <w:rsid w:val="5DFA5E6D"/>
    <w:rsid w:val="5E083089"/>
    <w:rsid w:val="5E083A7E"/>
    <w:rsid w:val="5E083B1F"/>
    <w:rsid w:val="5E3A7193"/>
    <w:rsid w:val="5E445DC0"/>
    <w:rsid w:val="5E4C4169"/>
    <w:rsid w:val="5E4D5EE4"/>
    <w:rsid w:val="5E4D6877"/>
    <w:rsid w:val="5E650F44"/>
    <w:rsid w:val="5E6A349B"/>
    <w:rsid w:val="5E6A60A5"/>
    <w:rsid w:val="5E712654"/>
    <w:rsid w:val="5E97189C"/>
    <w:rsid w:val="5EB350D7"/>
    <w:rsid w:val="5EE16D0D"/>
    <w:rsid w:val="5EFE4064"/>
    <w:rsid w:val="5EFF7186"/>
    <w:rsid w:val="5F2058D0"/>
    <w:rsid w:val="5F2C55C5"/>
    <w:rsid w:val="5F3330C4"/>
    <w:rsid w:val="5F352C11"/>
    <w:rsid w:val="5F42221C"/>
    <w:rsid w:val="5F4E57E3"/>
    <w:rsid w:val="5F596DFF"/>
    <w:rsid w:val="5F5E45E8"/>
    <w:rsid w:val="5F5E598B"/>
    <w:rsid w:val="5F613E96"/>
    <w:rsid w:val="5F7E572E"/>
    <w:rsid w:val="5F91322C"/>
    <w:rsid w:val="5F9E016C"/>
    <w:rsid w:val="5FB61393"/>
    <w:rsid w:val="5FCA0B7F"/>
    <w:rsid w:val="5FCE2281"/>
    <w:rsid w:val="5FF871EB"/>
    <w:rsid w:val="60125F92"/>
    <w:rsid w:val="60177EE6"/>
    <w:rsid w:val="60344CD5"/>
    <w:rsid w:val="6034766C"/>
    <w:rsid w:val="60395D45"/>
    <w:rsid w:val="6042237F"/>
    <w:rsid w:val="6048772B"/>
    <w:rsid w:val="605D268B"/>
    <w:rsid w:val="60676FAF"/>
    <w:rsid w:val="606B7237"/>
    <w:rsid w:val="606E4DA0"/>
    <w:rsid w:val="608339C5"/>
    <w:rsid w:val="60883FA1"/>
    <w:rsid w:val="608A6721"/>
    <w:rsid w:val="60902EB3"/>
    <w:rsid w:val="609D349C"/>
    <w:rsid w:val="60B401F0"/>
    <w:rsid w:val="60B658A2"/>
    <w:rsid w:val="60BA4742"/>
    <w:rsid w:val="60C00CDB"/>
    <w:rsid w:val="60C473C9"/>
    <w:rsid w:val="60D22619"/>
    <w:rsid w:val="60D67224"/>
    <w:rsid w:val="60D90FE3"/>
    <w:rsid w:val="60F82ED8"/>
    <w:rsid w:val="60FE5BA7"/>
    <w:rsid w:val="61152B88"/>
    <w:rsid w:val="61297C08"/>
    <w:rsid w:val="61403635"/>
    <w:rsid w:val="6166207A"/>
    <w:rsid w:val="61851C70"/>
    <w:rsid w:val="619777E9"/>
    <w:rsid w:val="619F6B56"/>
    <w:rsid w:val="61A906CC"/>
    <w:rsid w:val="61AE5341"/>
    <w:rsid w:val="61B21AE1"/>
    <w:rsid w:val="61C52282"/>
    <w:rsid w:val="61D15815"/>
    <w:rsid w:val="61EE15ED"/>
    <w:rsid w:val="62037C88"/>
    <w:rsid w:val="62064002"/>
    <w:rsid w:val="6217785B"/>
    <w:rsid w:val="621B6B57"/>
    <w:rsid w:val="62251276"/>
    <w:rsid w:val="62346BF9"/>
    <w:rsid w:val="623546EC"/>
    <w:rsid w:val="62446B15"/>
    <w:rsid w:val="6247509D"/>
    <w:rsid w:val="62746E8A"/>
    <w:rsid w:val="62877ADE"/>
    <w:rsid w:val="62932DC0"/>
    <w:rsid w:val="629F2FFF"/>
    <w:rsid w:val="62A87048"/>
    <w:rsid w:val="62F00CAC"/>
    <w:rsid w:val="62F8738E"/>
    <w:rsid w:val="63001DEC"/>
    <w:rsid w:val="63380C47"/>
    <w:rsid w:val="635D20C0"/>
    <w:rsid w:val="6367580F"/>
    <w:rsid w:val="638A0FEC"/>
    <w:rsid w:val="63AC40E4"/>
    <w:rsid w:val="63BB7177"/>
    <w:rsid w:val="63BC5704"/>
    <w:rsid w:val="63E416D9"/>
    <w:rsid w:val="63E747BE"/>
    <w:rsid w:val="64086D0A"/>
    <w:rsid w:val="643D22E5"/>
    <w:rsid w:val="643D7DD9"/>
    <w:rsid w:val="644A026C"/>
    <w:rsid w:val="64581BB7"/>
    <w:rsid w:val="64583F4B"/>
    <w:rsid w:val="64626FC5"/>
    <w:rsid w:val="64791A33"/>
    <w:rsid w:val="64B147E8"/>
    <w:rsid w:val="64B95E3D"/>
    <w:rsid w:val="64C81066"/>
    <w:rsid w:val="64D1459D"/>
    <w:rsid w:val="64F9663D"/>
    <w:rsid w:val="64FB166A"/>
    <w:rsid w:val="65010016"/>
    <w:rsid w:val="654F73F2"/>
    <w:rsid w:val="655803A9"/>
    <w:rsid w:val="65707515"/>
    <w:rsid w:val="657C234F"/>
    <w:rsid w:val="65813ACF"/>
    <w:rsid w:val="65AD0191"/>
    <w:rsid w:val="65B65A49"/>
    <w:rsid w:val="65D36288"/>
    <w:rsid w:val="65DD2F4B"/>
    <w:rsid w:val="65E639F1"/>
    <w:rsid w:val="65FD1951"/>
    <w:rsid w:val="660332E7"/>
    <w:rsid w:val="660B7BDE"/>
    <w:rsid w:val="660D1A6C"/>
    <w:rsid w:val="662246BB"/>
    <w:rsid w:val="66227BC3"/>
    <w:rsid w:val="6623005A"/>
    <w:rsid w:val="662322EB"/>
    <w:rsid w:val="662D3CD1"/>
    <w:rsid w:val="6639610F"/>
    <w:rsid w:val="666B490C"/>
    <w:rsid w:val="667F09C3"/>
    <w:rsid w:val="669E53E3"/>
    <w:rsid w:val="669F02DA"/>
    <w:rsid w:val="66A44199"/>
    <w:rsid w:val="66A934F0"/>
    <w:rsid w:val="66AF393E"/>
    <w:rsid w:val="66AF3A7C"/>
    <w:rsid w:val="66C47988"/>
    <w:rsid w:val="66CF4F64"/>
    <w:rsid w:val="66F11A47"/>
    <w:rsid w:val="66F26E27"/>
    <w:rsid w:val="66F61B4A"/>
    <w:rsid w:val="66F638D1"/>
    <w:rsid w:val="6702099C"/>
    <w:rsid w:val="67085D50"/>
    <w:rsid w:val="67295B30"/>
    <w:rsid w:val="67304196"/>
    <w:rsid w:val="67357E69"/>
    <w:rsid w:val="673942AD"/>
    <w:rsid w:val="676E3880"/>
    <w:rsid w:val="677649C4"/>
    <w:rsid w:val="677E512C"/>
    <w:rsid w:val="679718E4"/>
    <w:rsid w:val="679F1D4E"/>
    <w:rsid w:val="67A43CC0"/>
    <w:rsid w:val="67A44EF0"/>
    <w:rsid w:val="67B70588"/>
    <w:rsid w:val="67B94A72"/>
    <w:rsid w:val="67BB2212"/>
    <w:rsid w:val="67BD1FA7"/>
    <w:rsid w:val="67E1557B"/>
    <w:rsid w:val="67E97411"/>
    <w:rsid w:val="67EA278C"/>
    <w:rsid w:val="67F41AF0"/>
    <w:rsid w:val="680F54AE"/>
    <w:rsid w:val="68101512"/>
    <w:rsid w:val="68107075"/>
    <w:rsid w:val="68250DD7"/>
    <w:rsid w:val="68351FE8"/>
    <w:rsid w:val="68397C02"/>
    <w:rsid w:val="68504BE8"/>
    <w:rsid w:val="68727277"/>
    <w:rsid w:val="689B4A6D"/>
    <w:rsid w:val="689E3864"/>
    <w:rsid w:val="68A127F9"/>
    <w:rsid w:val="68AC6560"/>
    <w:rsid w:val="68C83B50"/>
    <w:rsid w:val="68D539B3"/>
    <w:rsid w:val="68FB171B"/>
    <w:rsid w:val="69086FF1"/>
    <w:rsid w:val="691242A8"/>
    <w:rsid w:val="691C699B"/>
    <w:rsid w:val="694C0562"/>
    <w:rsid w:val="69501429"/>
    <w:rsid w:val="6960452A"/>
    <w:rsid w:val="69632B31"/>
    <w:rsid w:val="696879B0"/>
    <w:rsid w:val="69926196"/>
    <w:rsid w:val="699C15B4"/>
    <w:rsid w:val="699C2C74"/>
    <w:rsid w:val="69A725A4"/>
    <w:rsid w:val="69AA0002"/>
    <w:rsid w:val="69C13E71"/>
    <w:rsid w:val="69D145D0"/>
    <w:rsid w:val="69D330C9"/>
    <w:rsid w:val="69D865F0"/>
    <w:rsid w:val="69E31BF3"/>
    <w:rsid w:val="69F5062E"/>
    <w:rsid w:val="69F76873"/>
    <w:rsid w:val="69FA1310"/>
    <w:rsid w:val="6A107F69"/>
    <w:rsid w:val="6A2814C6"/>
    <w:rsid w:val="6A447153"/>
    <w:rsid w:val="6A4E1507"/>
    <w:rsid w:val="6A557275"/>
    <w:rsid w:val="6A7D0B0B"/>
    <w:rsid w:val="6A9E358E"/>
    <w:rsid w:val="6AA85EA3"/>
    <w:rsid w:val="6AA926AE"/>
    <w:rsid w:val="6AB15C10"/>
    <w:rsid w:val="6AB36D08"/>
    <w:rsid w:val="6AB962E5"/>
    <w:rsid w:val="6AC82417"/>
    <w:rsid w:val="6ACE0A63"/>
    <w:rsid w:val="6AE0203E"/>
    <w:rsid w:val="6AEC5E0A"/>
    <w:rsid w:val="6B0361E1"/>
    <w:rsid w:val="6B057EA7"/>
    <w:rsid w:val="6B132BA1"/>
    <w:rsid w:val="6B166103"/>
    <w:rsid w:val="6B191D30"/>
    <w:rsid w:val="6B360DCF"/>
    <w:rsid w:val="6B3B3A48"/>
    <w:rsid w:val="6B4B338F"/>
    <w:rsid w:val="6B604832"/>
    <w:rsid w:val="6B6C4605"/>
    <w:rsid w:val="6BA04A0E"/>
    <w:rsid w:val="6BAC581E"/>
    <w:rsid w:val="6BB4634F"/>
    <w:rsid w:val="6BCD2D49"/>
    <w:rsid w:val="6BD026BA"/>
    <w:rsid w:val="6BE5363C"/>
    <w:rsid w:val="6C095733"/>
    <w:rsid w:val="6C291378"/>
    <w:rsid w:val="6C2F3CF2"/>
    <w:rsid w:val="6C476CF4"/>
    <w:rsid w:val="6C500CDD"/>
    <w:rsid w:val="6C605DAA"/>
    <w:rsid w:val="6C676942"/>
    <w:rsid w:val="6C6E69AC"/>
    <w:rsid w:val="6C872706"/>
    <w:rsid w:val="6C9C43C2"/>
    <w:rsid w:val="6CB45C94"/>
    <w:rsid w:val="6CB858A6"/>
    <w:rsid w:val="6CBD29CD"/>
    <w:rsid w:val="6CC83CF2"/>
    <w:rsid w:val="6CD947BE"/>
    <w:rsid w:val="6CF450E4"/>
    <w:rsid w:val="6CFC3220"/>
    <w:rsid w:val="6CFD72DB"/>
    <w:rsid w:val="6D083F97"/>
    <w:rsid w:val="6D0A5D61"/>
    <w:rsid w:val="6D301F37"/>
    <w:rsid w:val="6D325D6E"/>
    <w:rsid w:val="6D365E9E"/>
    <w:rsid w:val="6D3A7157"/>
    <w:rsid w:val="6D494A9B"/>
    <w:rsid w:val="6D516E90"/>
    <w:rsid w:val="6D5667CD"/>
    <w:rsid w:val="6D75255C"/>
    <w:rsid w:val="6D891AEF"/>
    <w:rsid w:val="6DB2615A"/>
    <w:rsid w:val="6DBB2CF2"/>
    <w:rsid w:val="6DE05C23"/>
    <w:rsid w:val="6DF57EE9"/>
    <w:rsid w:val="6DFD73B5"/>
    <w:rsid w:val="6E2017EE"/>
    <w:rsid w:val="6E222136"/>
    <w:rsid w:val="6E230DD8"/>
    <w:rsid w:val="6E2E71B0"/>
    <w:rsid w:val="6E30238F"/>
    <w:rsid w:val="6E410B8F"/>
    <w:rsid w:val="6E53473C"/>
    <w:rsid w:val="6E566FD9"/>
    <w:rsid w:val="6E662D9A"/>
    <w:rsid w:val="6E93419C"/>
    <w:rsid w:val="6E952962"/>
    <w:rsid w:val="6EB26689"/>
    <w:rsid w:val="6EC167F7"/>
    <w:rsid w:val="6EC2046D"/>
    <w:rsid w:val="6EC63F99"/>
    <w:rsid w:val="6EDB29FD"/>
    <w:rsid w:val="6EF20582"/>
    <w:rsid w:val="6F0A41E1"/>
    <w:rsid w:val="6F1642E9"/>
    <w:rsid w:val="6F241CC7"/>
    <w:rsid w:val="6F2D7A53"/>
    <w:rsid w:val="6F307FEC"/>
    <w:rsid w:val="6F5A6AD3"/>
    <w:rsid w:val="6F6774FE"/>
    <w:rsid w:val="6F682D50"/>
    <w:rsid w:val="6F7B0AC3"/>
    <w:rsid w:val="6F7C6C41"/>
    <w:rsid w:val="6F8107FF"/>
    <w:rsid w:val="6F8A7F91"/>
    <w:rsid w:val="6F8F5987"/>
    <w:rsid w:val="6F9C561A"/>
    <w:rsid w:val="6FA6032A"/>
    <w:rsid w:val="70220C3F"/>
    <w:rsid w:val="70235A86"/>
    <w:rsid w:val="70313661"/>
    <w:rsid w:val="703F40F9"/>
    <w:rsid w:val="70411AF1"/>
    <w:rsid w:val="70420B51"/>
    <w:rsid w:val="706C6928"/>
    <w:rsid w:val="70706148"/>
    <w:rsid w:val="70726075"/>
    <w:rsid w:val="70782E70"/>
    <w:rsid w:val="70881EC4"/>
    <w:rsid w:val="708A3AA5"/>
    <w:rsid w:val="708F22B4"/>
    <w:rsid w:val="70940ABC"/>
    <w:rsid w:val="709F5F11"/>
    <w:rsid w:val="70A82D64"/>
    <w:rsid w:val="70AC49FC"/>
    <w:rsid w:val="70B34F0F"/>
    <w:rsid w:val="70B37EFE"/>
    <w:rsid w:val="70BE5211"/>
    <w:rsid w:val="70C340A8"/>
    <w:rsid w:val="70EA21EA"/>
    <w:rsid w:val="70F52E24"/>
    <w:rsid w:val="710233DF"/>
    <w:rsid w:val="710573AC"/>
    <w:rsid w:val="7107204B"/>
    <w:rsid w:val="7117357A"/>
    <w:rsid w:val="711C181B"/>
    <w:rsid w:val="712D3138"/>
    <w:rsid w:val="712E64BF"/>
    <w:rsid w:val="713E3405"/>
    <w:rsid w:val="713E6417"/>
    <w:rsid w:val="71537572"/>
    <w:rsid w:val="7184402E"/>
    <w:rsid w:val="71A43610"/>
    <w:rsid w:val="71A62EE6"/>
    <w:rsid w:val="71B95461"/>
    <w:rsid w:val="71C3764B"/>
    <w:rsid w:val="71C42C94"/>
    <w:rsid w:val="71D147B7"/>
    <w:rsid w:val="720A00D5"/>
    <w:rsid w:val="721646EF"/>
    <w:rsid w:val="72213BCA"/>
    <w:rsid w:val="72360096"/>
    <w:rsid w:val="7238527C"/>
    <w:rsid w:val="728016D9"/>
    <w:rsid w:val="72887012"/>
    <w:rsid w:val="728A1FFD"/>
    <w:rsid w:val="728B2845"/>
    <w:rsid w:val="728F4E05"/>
    <w:rsid w:val="729A3A97"/>
    <w:rsid w:val="729F5044"/>
    <w:rsid w:val="72B266A8"/>
    <w:rsid w:val="72CD7582"/>
    <w:rsid w:val="72F30277"/>
    <w:rsid w:val="730278FE"/>
    <w:rsid w:val="73045158"/>
    <w:rsid w:val="730D19A8"/>
    <w:rsid w:val="73143E44"/>
    <w:rsid w:val="734678CB"/>
    <w:rsid w:val="73640093"/>
    <w:rsid w:val="737228F9"/>
    <w:rsid w:val="739347FA"/>
    <w:rsid w:val="73A95F56"/>
    <w:rsid w:val="73C148E2"/>
    <w:rsid w:val="73C301CE"/>
    <w:rsid w:val="73C312BC"/>
    <w:rsid w:val="73EA3417"/>
    <w:rsid w:val="73FF22AF"/>
    <w:rsid w:val="74036C96"/>
    <w:rsid w:val="7420448E"/>
    <w:rsid w:val="742E602E"/>
    <w:rsid w:val="743A334E"/>
    <w:rsid w:val="743E18A3"/>
    <w:rsid w:val="744C3270"/>
    <w:rsid w:val="744F428A"/>
    <w:rsid w:val="746A7A37"/>
    <w:rsid w:val="74767E11"/>
    <w:rsid w:val="747B635B"/>
    <w:rsid w:val="747C68E9"/>
    <w:rsid w:val="747F3303"/>
    <w:rsid w:val="74830C62"/>
    <w:rsid w:val="74840F71"/>
    <w:rsid w:val="748A72D4"/>
    <w:rsid w:val="749F2A22"/>
    <w:rsid w:val="74BD3354"/>
    <w:rsid w:val="74CB6B65"/>
    <w:rsid w:val="74EA63B2"/>
    <w:rsid w:val="74F43F33"/>
    <w:rsid w:val="74F503CC"/>
    <w:rsid w:val="750300DB"/>
    <w:rsid w:val="751E7A23"/>
    <w:rsid w:val="752A3B1F"/>
    <w:rsid w:val="753B7F60"/>
    <w:rsid w:val="753F4E53"/>
    <w:rsid w:val="75451454"/>
    <w:rsid w:val="7557253D"/>
    <w:rsid w:val="755F095C"/>
    <w:rsid w:val="75614C26"/>
    <w:rsid w:val="75642973"/>
    <w:rsid w:val="757A04F8"/>
    <w:rsid w:val="757A73B1"/>
    <w:rsid w:val="7586792B"/>
    <w:rsid w:val="75A40CAD"/>
    <w:rsid w:val="75A73CAE"/>
    <w:rsid w:val="75A80D8F"/>
    <w:rsid w:val="75AC70C1"/>
    <w:rsid w:val="75AF16BC"/>
    <w:rsid w:val="75BE68D4"/>
    <w:rsid w:val="75D309B2"/>
    <w:rsid w:val="75D445FA"/>
    <w:rsid w:val="75E009F9"/>
    <w:rsid w:val="75E53E6A"/>
    <w:rsid w:val="75EF3A7A"/>
    <w:rsid w:val="75F30A41"/>
    <w:rsid w:val="760717A4"/>
    <w:rsid w:val="762940DE"/>
    <w:rsid w:val="763031A7"/>
    <w:rsid w:val="76365ABB"/>
    <w:rsid w:val="76495D00"/>
    <w:rsid w:val="765A1110"/>
    <w:rsid w:val="767B1B96"/>
    <w:rsid w:val="76861C2F"/>
    <w:rsid w:val="7688332A"/>
    <w:rsid w:val="768F2869"/>
    <w:rsid w:val="76AB7040"/>
    <w:rsid w:val="76C3043A"/>
    <w:rsid w:val="76C431B5"/>
    <w:rsid w:val="76E37DAA"/>
    <w:rsid w:val="7700543B"/>
    <w:rsid w:val="77070C89"/>
    <w:rsid w:val="77091709"/>
    <w:rsid w:val="771B36AF"/>
    <w:rsid w:val="771C1BB0"/>
    <w:rsid w:val="772822E7"/>
    <w:rsid w:val="77360E1D"/>
    <w:rsid w:val="77391ACD"/>
    <w:rsid w:val="773D41D0"/>
    <w:rsid w:val="7743291A"/>
    <w:rsid w:val="774473DF"/>
    <w:rsid w:val="77581DB6"/>
    <w:rsid w:val="776B32F9"/>
    <w:rsid w:val="77803160"/>
    <w:rsid w:val="779A4774"/>
    <w:rsid w:val="77AE0F76"/>
    <w:rsid w:val="77E66B31"/>
    <w:rsid w:val="77EC57C7"/>
    <w:rsid w:val="78027D56"/>
    <w:rsid w:val="780E103F"/>
    <w:rsid w:val="78132113"/>
    <w:rsid w:val="781A407B"/>
    <w:rsid w:val="781B6CD1"/>
    <w:rsid w:val="781E2F38"/>
    <w:rsid w:val="78283CAC"/>
    <w:rsid w:val="782A5222"/>
    <w:rsid w:val="78435B6C"/>
    <w:rsid w:val="78471717"/>
    <w:rsid w:val="785A5BFA"/>
    <w:rsid w:val="786D5C26"/>
    <w:rsid w:val="786D715D"/>
    <w:rsid w:val="78906D8C"/>
    <w:rsid w:val="78A352BE"/>
    <w:rsid w:val="78A45BF1"/>
    <w:rsid w:val="78B80099"/>
    <w:rsid w:val="78BC12EF"/>
    <w:rsid w:val="78D21DF7"/>
    <w:rsid w:val="78F270BD"/>
    <w:rsid w:val="78F70275"/>
    <w:rsid w:val="78FB4B3B"/>
    <w:rsid w:val="78FC3D3E"/>
    <w:rsid w:val="790C121B"/>
    <w:rsid w:val="791D75B0"/>
    <w:rsid w:val="794C2379"/>
    <w:rsid w:val="797956AE"/>
    <w:rsid w:val="798D1C7E"/>
    <w:rsid w:val="79A107BD"/>
    <w:rsid w:val="79BD1FCF"/>
    <w:rsid w:val="79C25964"/>
    <w:rsid w:val="79D22222"/>
    <w:rsid w:val="79D26FF8"/>
    <w:rsid w:val="79D865FA"/>
    <w:rsid w:val="79ED452C"/>
    <w:rsid w:val="7A074930"/>
    <w:rsid w:val="7A0F7511"/>
    <w:rsid w:val="7A190644"/>
    <w:rsid w:val="7A390312"/>
    <w:rsid w:val="7A3F7241"/>
    <w:rsid w:val="7A4B7DB4"/>
    <w:rsid w:val="7A4C37A0"/>
    <w:rsid w:val="7A704DF8"/>
    <w:rsid w:val="7A8D6D9A"/>
    <w:rsid w:val="7ABD6B02"/>
    <w:rsid w:val="7AC4174F"/>
    <w:rsid w:val="7AC53176"/>
    <w:rsid w:val="7AC857E9"/>
    <w:rsid w:val="7ACF123D"/>
    <w:rsid w:val="7ADD5869"/>
    <w:rsid w:val="7AE966AB"/>
    <w:rsid w:val="7B0E4517"/>
    <w:rsid w:val="7B114BF2"/>
    <w:rsid w:val="7B2C2AA8"/>
    <w:rsid w:val="7B300B43"/>
    <w:rsid w:val="7B341978"/>
    <w:rsid w:val="7B34772A"/>
    <w:rsid w:val="7B3629D2"/>
    <w:rsid w:val="7B3D6093"/>
    <w:rsid w:val="7B406C22"/>
    <w:rsid w:val="7B4920AC"/>
    <w:rsid w:val="7B521B03"/>
    <w:rsid w:val="7B59112A"/>
    <w:rsid w:val="7B753AF3"/>
    <w:rsid w:val="7BD33797"/>
    <w:rsid w:val="7BD45E75"/>
    <w:rsid w:val="7BE531A4"/>
    <w:rsid w:val="7BE910E6"/>
    <w:rsid w:val="7BF35D3F"/>
    <w:rsid w:val="7C1F6C6D"/>
    <w:rsid w:val="7C232898"/>
    <w:rsid w:val="7C2B37D1"/>
    <w:rsid w:val="7C3C04B4"/>
    <w:rsid w:val="7C525406"/>
    <w:rsid w:val="7C5D3BCD"/>
    <w:rsid w:val="7C645A97"/>
    <w:rsid w:val="7C66057B"/>
    <w:rsid w:val="7C7D09BB"/>
    <w:rsid w:val="7C8149F3"/>
    <w:rsid w:val="7C931E06"/>
    <w:rsid w:val="7CA12726"/>
    <w:rsid w:val="7CAB1C75"/>
    <w:rsid w:val="7CAE3CED"/>
    <w:rsid w:val="7CBA7B71"/>
    <w:rsid w:val="7CDE6821"/>
    <w:rsid w:val="7CF373D8"/>
    <w:rsid w:val="7CF953AE"/>
    <w:rsid w:val="7D046245"/>
    <w:rsid w:val="7D1F30A2"/>
    <w:rsid w:val="7D277310"/>
    <w:rsid w:val="7D656884"/>
    <w:rsid w:val="7D6777BD"/>
    <w:rsid w:val="7D9752CB"/>
    <w:rsid w:val="7D9B15DB"/>
    <w:rsid w:val="7DA34657"/>
    <w:rsid w:val="7DA47D3D"/>
    <w:rsid w:val="7DA56F79"/>
    <w:rsid w:val="7DA649FB"/>
    <w:rsid w:val="7DAF39D8"/>
    <w:rsid w:val="7DB67565"/>
    <w:rsid w:val="7DC128DA"/>
    <w:rsid w:val="7DCD59C5"/>
    <w:rsid w:val="7DD0783E"/>
    <w:rsid w:val="7DDA138D"/>
    <w:rsid w:val="7DDE247C"/>
    <w:rsid w:val="7DF97250"/>
    <w:rsid w:val="7DF976FD"/>
    <w:rsid w:val="7E1823DA"/>
    <w:rsid w:val="7E1E1A20"/>
    <w:rsid w:val="7E4E5D04"/>
    <w:rsid w:val="7E532B9B"/>
    <w:rsid w:val="7E580E76"/>
    <w:rsid w:val="7E59376A"/>
    <w:rsid w:val="7E624464"/>
    <w:rsid w:val="7E65154C"/>
    <w:rsid w:val="7E6B4E17"/>
    <w:rsid w:val="7E71507E"/>
    <w:rsid w:val="7E7B4DB7"/>
    <w:rsid w:val="7E7E58BD"/>
    <w:rsid w:val="7E953936"/>
    <w:rsid w:val="7E991064"/>
    <w:rsid w:val="7EB85F4E"/>
    <w:rsid w:val="7EBF2DCB"/>
    <w:rsid w:val="7EC52A35"/>
    <w:rsid w:val="7EC55031"/>
    <w:rsid w:val="7ED43E3B"/>
    <w:rsid w:val="7EDF743D"/>
    <w:rsid w:val="7EF30682"/>
    <w:rsid w:val="7EFF1215"/>
    <w:rsid w:val="7F052AEF"/>
    <w:rsid w:val="7F126BFF"/>
    <w:rsid w:val="7F160D86"/>
    <w:rsid w:val="7F2C3A63"/>
    <w:rsid w:val="7F2E20AA"/>
    <w:rsid w:val="7F431B65"/>
    <w:rsid w:val="7F496AB3"/>
    <w:rsid w:val="7F4B6ECD"/>
    <w:rsid w:val="7F4C69EA"/>
    <w:rsid w:val="7F571793"/>
    <w:rsid w:val="7F791E9F"/>
    <w:rsid w:val="7F8E74C1"/>
    <w:rsid w:val="7FC857B2"/>
    <w:rsid w:val="7FD45DE4"/>
    <w:rsid w:val="7FD66FB6"/>
    <w:rsid w:val="7FE4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华文楷体" w:cs="Times New Roman"/>
      <w:w w:val="90"/>
      <w:kern w:val="2"/>
      <w:sz w:val="44"/>
      <w:szCs w:val="44"/>
      <w:lang w:val="en-US" w:eastAsia="zh-CN" w:bidi="ar-SA"/>
    </w:rPr>
  </w:style>
  <w:style w:type="paragraph" w:styleId="2">
    <w:name w:val="heading 1"/>
    <w:basedOn w:val="1"/>
    <w:next w:val="1"/>
    <w:link w:val="26"/>
    <w:qFormat/>
    <w:uiPriority w:val="0"/>
    <w:pPr>
      <w:keepNext/>
      <w:keepLines/>
      <w:spacing w:afterLines="30" w:line="360" w:lineRule="auto"/>
      <w:jc w:val="left"/>
      <w:outlineLvl w:val="0"/>
    </w:pPr>
    <w:rPr>
      <w:rFonts w:ascii="华文楷体" w:hAnsi="华文楷体"/>
      <w:b/>
      <w:bCs/>
      <w:w w:val="100"/>
      <w:kern w:val="44"/>
      <w:sz w:val="32"/>
    </w:rPr>
  </w:style>
  <w:style w:type="paragraph" w:styleId="3">
    <w:name w:val="heading 2"/>
    <w:basedOn w:val="1"/>
    <w:next w:val="1"/>
    <w:link w:val="28"/>
    <w:qFormat/>
    <w:uiPriority w:val="0"/>
    <w:pPr>
      <w:keepNext/>
      <w:keepLines/>
      <w:spacing w:afterLines="50" w:line="520" w:lineRule="exact"/>
      <w:jc w:val="center"/>
      <w:outlineLvl w:val="1"/>
    </w:pPr>
    <w:rPr>
      <w:rFonts w:ascii="华文楷体" w:hAnsi="华文楷体"/>
      <w:b/>
      <w:w w:val="100"/>
      <w:kern w:val="0"/>
      <w:sz w:val="32"/>
      <w:szCs w:val="20"/>
    </w:rPr>
  </w:style>
  <w:style w:type="paragraph" w:styleId="4">
    <w:name w:val="heading 3"/>
    <w:basedOn w:val="1"/>
    <w:next w:val="1"/>
    <w:link w:val="37"/>
    <w:qFormat/>
    <w:uiPriority w:val="0"/>
    <w:pPr>
      <w:keepNext/>
      <w:keepLines/>
      <w:spacing w:before="260" w:after="260" w:line="416" w:lineRule="atLeast"/>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18"/>
      <w:szCs w:val="18"/>
      <w:lang w:val="en-US" w:eastAsia="zh-CN" w:bidi="ar"/>
    </w:rPr>
  </w:style>
  <w:style w:type="paragraph" w:styleId="6">
    <w:name w:val="heading 5"/>
    <w:basedOn w:val="1"/>
    <w:next w:val="1"/>
    <w:qFormat/>
    <w:uiPriority w:val="0"/>
    <w:pPr>
      <w:spacing w:before="100" w:beforeAutospacing="1" w:after="100" w:afterAutospacing="1"/>
      <w:jc w:val="left"/>
      <w:outlineLvl w:val="4"/>
    </w:pPr>
    <w:rPr>
      <w:rFonts w:hint="eastAsia" w:ascii="宋体" w:hAnsi="宋体" w:eastAsia="宋体"/>
      <w:b/>
      <w:kern w:val="0"/>
      <w:sz w:val="20"/>
      <w:szCs w:val="20"/>
    </w:rPr>
  </w:style>
  <w:style w:type="character" w:default="1" w:styleId="15">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7">
    <w:name w:val="Date"/>
    <w:basedOn w:val="1"/>
    <w:next w:val="1"/>
    <w:link w:val="35"/>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rFonts w:eastAsia="宋体"/>
      <w:sz w:val="18"/>
      <w:szCs w:val="18"/>
    </w:rPr>
  </w:style>
  <w:style w:type="paragraph" w:styleId="10">
    <w:name w:val="header"/>
    <w:basedOn w:val="1"/>
    <w:link w:val="4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qFormat/>
    <w:uiPriority w:val="39"/>
    <w:pPr>
      <w:spacing w:line="560" w:lineRule="exact"/>
    </w:pPr>
    <w:rPr>
      <w:sz w:val="28"/>
    </w:rPr>
  </w:style>
  <w:style w:type="paragraph" w:styleId="12">
    <w:name w:val="toc 2"/>
    <w:basedOn w:val="1"/>
    <w:next w:val="1"/>
    <w:qFormat/>
    <w:uiPriority w:val="39"/>
    <w:pPr>
      <w:spacing w:line="580" w:lineRule="exact"/>
      <w:ind w:left="420" w:leftChars="200"/>
    </w:pPr>
    <w:rPr>
      <w:sz w:val="2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4">
    <w:name w:val="Normal (Web)"/>
    <w:basedOn w:val="1"/>
    <w:qFormat/>
    <w:uiPriority w:val="99"/>
    <w:pPr>
      <w:spacing w:before="100" w:beforeAutospacing="1" w:after="100" w:afterAutospacing="1"/>
      <w:jc w:val="left"/>
    </w:pPr>
    <w:rPr>
      <w:kern w:val="0"/>
      <w:sz w:val="24"/>
    </w:rPr>
  </w:style>
  <w:style w:type="character" w:styleId="16">
    <w:name w:val="Strong"/>
    <w:basedOn w:val="15"/>
    <w:qFormat/>
    <w:uiPriority w:val="22"/>
    <w:rPr>
      <w:b/>
    </w:rPr>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rPr>
      <w:i/>
    </w:rPr>
  </w:style>
  <w:style w:type="character" w:styleId="20">
    <w:name w:val="HTML Acronym"/>
    <w:basedOn w:val="15"/>
    <w:qFormat/>
    <w:uiPriority w:val="0"/>
  </w:style>
  <w:style w:type="character" w:styleId="21">
    <w:name w:val="Hyperlink"/>
    <w:basedOn w:val="15"/>
    <w:qFormat/>
    <w:uiPriority w:val="99"/>
    <w:rPr>
      <w:color w:val="0000FF"/>
      <w:u w:val="none"/>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4">
    <w:name w:val="页脚 Char"/>
    <w:link w:val="9"/>
    <w:qFormat/>
    <w:uiPriority w:val="0"/>
    <w:rPr>
      <w:w w:val="90"/>
      <w:kern w:val="2"/>
      <w:sz w:val="18"/>
      <w:szCs w:val="18"/>
    </w:rPr>
  </w:style>
  <w:style w:type="character" w:customStyle="1" w:styleId="25">
    <w:name w:val="sp2"/>
    <w:basedOn w:val="15"/>
    <w:qFormat/>
    <w:uiPriority w:val="0"/>
  </w:style>
  <w:style w:type="character" w:customStyle="1" w:styleId="26">
    <w:name w:val="标题 1 Char"/>
    <w:link w:val="2"/>
    <w:qFormat/>
    <w:uiPriority w:val="0"/>
    <w:rPr>
      <w:rFonts w:ascii="华文楷体" w:hAnsi="华文楷体" w:eastAsia="华文楷体"/>
      <w:b/>
      <w:bCs/>
      <w:kern w:val="44"/>
      <w:sz w:val="32"/>
      <w:szCs w:val="44"/>
    </w:rPr>
  </w:style>
  <w:style w:type="character" w:customStyle="1" w:styleId="27">
    <w:name w:val="ico-4"/>
    <w:basedOn w:val="15"/>
    <w:qFormat/>
    <w:uiPriority w:val="0"/>
    <w:rPr>
      <w:color w:val="F2DCB5"/>
    </w:rPr>
  </w:style>
  <w:style w:type="character" w:customStyle="1" w:styleId="28">
    <w:name w:val="标题 2 Char"/>
    <w:link w:val="3"/>
    <w:qFormat/>
    <w:uiPriority w:val="0"/>
    <w:rPr>
      <w:rFonts w:ascii="华文楷体" w:hAnsi="华文楷体" w:eastAsia="华文楷体"/>
      <w:b/>
      <w:sz w:val="32"/>
    </w:rPr>
  </w:style>
  <w:style w:type="character" w:customStyle="1" w:styleId="29">
    <w:name w:val="layui-layer-tabnow"/>
    <w:basedOn w:val="15"/>
    <w:qFormat/>
    <w:uiPriority w:val="0"/>
    <w:rPr>
      <w:bdr w:val="single" w:color="CCCCCC" w:sz="6" w:space="0"/>
      <w:shd w:val="clear" w:color="auto" w:fill="FFFFFF"/>
    </w:rPr>
  </w:style>
  <w:style w:type="character" w:customStyle="1" w:styleId="30">
    <w:name w:val="ico"/>
    <w:basedOn w:val="15"/>
    <w:qFormat/>
    <w:uiPriority w:val="0"/>
    <w:rPr>
      <w:color w:val="F2DCB5"/>
    </w:rPr>
  </w:style>
  <w:style w:type="character" w:customStyle="1" w:styleId="31">
    <w:name w:val="hover12"/>
    <w:basedOn w:val="15"/>
    <w:qFormat/>
    <w:uiPriority w:val="0"/>
    <w:rPr>
      <w:shd w:val="clear" w:color="auto" w:fill="0F458E"/>
    </w:rPr>
  </w:style>
  <w:style w:type="character" w:customStyle="1" w:styleId="32">
    <w:name w:val="first-child"/>
    <w:basedOn w:val="15"/>
    <w:qFormat/>
    <w:uiPriority w:val="0"/>
  </w:style>
  <w:style w:type="character" w:customStyle="1" w:styleId="33">
    <w:name w:val="hover14"/>
    <w:basedOn w:val="15"/>
    <w:qFormat/>
    <w:uiPriority w:val="0"/>
    <w:rPr>
      <w:shd w:val="clear" w:color="auto" w:fill="0F458E"/>
    </w:rPr>
  </w:style>
  <w:style w:type="character" w:customStyle="1" w:styleId="34">
    <w:name w:val="more4"/>
    <w:basedOn w:val="15"/>
    <w:qFormat/>
    <w:uiPriority w:val="0"/>
    <w:rPr>
      <w:sz w:val="18"/>
      <w:szCs w:val="18"/>
    </w:rPr>
  </w:style>
  <w:style w:type="character" w:customStyle="1" w:styleId="35">
    <w:name w:val="日期 Char"/>
    <w:basedOn w:val="15"/>
    <w:link w:val="7"/>
    <w:qFormat/>
    <w:uiPriority w:val="0"/>
    <w:rPr>
      <w:rFonts w:eastAsia="华文楷体"/>
      <w:w w:val="90"/>
      <w:kern w:val="2"/>
      <w:sz w:val="44"/>
      <w:szCs w:val="44"/>
    </w:rPr>
  </w:style>
  <w:style w:type="character" w:customStyle="1" w:styleId="36">
    <w:name w:val="hover"/>
    <w:basedOn w:val="15"/>
    <w:qFormat/>
    <w:uiPriority w:val="0"/>
    <w:rPr>
      <w:shd w:val="clear" w:color="auto" w:fill="0F458E"/>
    </w:rPr>
  </w:style>
  <w:style w:type="character" w:customStyle="1" w:styleId="37">
    <w:name w:val="标题 3 Char"/>
    <w:basedOn w:val="15"/>
    <w:link w:val="4"/>
    <w:semiHidden/>
    <w:qFormat/>
    <w:uiPriority w:val="0"/>
    <w:rPr>
      <w:rFonts w:eastAsia="华文楷体"/>
      <w:b/>
      <w:bCs/>
      <w:w w:val="90"/>
      <w:kern w:val="2"/>
      <w:sz w:val="32"/>
      <w:szCs w:val="32"/>
    </w:rPr>
  </w:style>
  <w:style w:type="character" w:customStyle="1" w:styleId="38">
    <w:name w:val="sp21"/>
    <w:basedOn w:val="15"/>
    <w:qFormat/>
    <w:uiPriority w:val="0"/>
  </w:style>
  <w:style w:type="character" w:customStyle="1" w:styleId="39">
    <w:name w:val="hover13"/>
    <w:basedOn w:val="15"/>
    <w:qFormat/>
    <w:uiPriority w:val="0"/>
    <w:rPr>
      <w:shd w:val="clear" w:color="auto" w:fill="0F458E"/>
    </w:rPr>
  </w:style>
  <w:style w:type="character" w:customStyle="1" w:styleId="40">
    <w:name w:val="more"/>
    <w:basedOn w:val="15"/>
    <w:qFormat/>
    <w:uiPriority w:val="0"/>
    <w:rPr>
      <w:sz w:val="18"/>
      <w:szCs w:val="18"/>
    </w:rPr>
  </w:style>
  <w:style w:type="character" w:customStyle="1" w:styleId="41">
    <w:name w:val="页眉 Char"/>
    <w:link w:val="10"/>
    <w:qFormat/>
    <w:uiPriority w:val="0"/>
    <w:rPr>
      <w:w w:val="90"/>
      <w:kern w:val="2"/>
      <w:sz w:val="18"/>
      <w:szCs w:val="18"/>
    </w:rPr>
  </w:style>
  <w:style w:type="paragraph" w:customStyle="1" w:styleId="42">
    <w:name w:val="_Style 0"/>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List Paragraph"/>
    <w:basedOn w:val="1"/>
    <w:qFormat/>
    <w:uiPriority w:val="34"/>
    <w:pPr>
      <w:ind w:firstLine="420" w:firstLineChars="200"/>
    </w:pPr>
  </w:style>
  <w:style w:type="paragraph" w:customStyle="1" w:styleId="44">
    <w:name w:val="Default"/>
    <w:unhideWhenUsed/>
    <w:qFormat/>
    <w:uiPriority w:val="99"/>
    <w:pPr>
      <w:widowControl w:val="0"/>
      <w:autoSpaceDE w:val="0"/>
      <w:autoSpaceDN w:val="0"/>
      <w:adjustRightInd w:val="0"/>
    </w:pPr>
    <w:rPr>
      <w:rFonts w:ascii="Times New Roman" w:hAnsi="Times New Roman" w:eastAsia="Times New Roman" w:cs="Times New Roman"/>
      <w:color w:val="000000"/>
      <w:sz w:val="24"/>
      <w:lang w:val="en-US" w:eastAsia="zh-CN" w:bidi="ar-SA"/>
    </w:rPr>
  </w:style>
  <w:style w:type="paragraph" w:customStyle="1" w:styleId="45">
    <w:name w:val="_Style 1"/>
    <w:qFormat/>
    <w:uiPriority w:val="1"/>
    <w:pPr>
      <w:widowControl w:val="0"/>
      <w:jc w:val="both"/>
    </w:pPr>
    <w:rPr>
      <w:rFonts w:ascii="Calibri" w:hAnsi="Calibri" w:eastAsia="宋体" w:cs="Times New Roman"/>
      <w:kern w:val="2"/>
      <w:sz w:val="21"/>
      <w:szCs w:val="22"/>
      <w:lang w:val="en-US" w:eastAsia="zh-CN" w:bidi="ar-SA"/>
    </w:rPr>
  </w:style>
  <w:style w:type="character" w:customStyle="1" w:styleId="46">
    <w:name w:val="icon033"/>
    <w:basedOn w:val="15"/>
    <w:qFormat/>
    <w:uiPriority w:val="0"/>
  </w:style>
  <w:style w:type="character" w:customStyle="1" w:styleId="47">
    <w:name w:val="icon034"/>
    <w:basedOn w:val="15"/>
    <w:qFormat/>
    <w:uiPriority w:val="0"/>
  </w:style>
  <w:style w:type="character" w:customStyle="1" w:styleId="48">
    <w:name w:val="icon035"/>
    <w:basedOn w:val="15"/>
    <w:qFormat/>
    <w:uiPriority w:val="0"/>
  </w:style>
  <w:style w:type="character" w:customStyle="1" w:styleId="49">
    <w:name w:val="icon036"/>
    <w:basedOn w:val="15"/>
    <w:qFormat/>
    <w:uiPriority w:val="0"/>
  </w:style>
  <w:style w:type="character" w:customStyle="1" w:styleId="50">
    <w:name w:val="icon052"/>
    <w:basedOn w:val="15"/>
    <w:qFormat/>
    <w:uiPriority w:val="0"/>
  </w:style>
  <w:style w:type="character" w:customStyle="1" w:styleId="51">
    <w:name w:val="red"/>
    <w:basedOn w:val="15"/>
    <w:qFormat/>
    <w:uiPriority w:val="0"/>
    <w:rPr>
      <w:color w:val="FF0000"/>
    </w:rPr>
  </w:style>
  <w:style w:type="character" w:customStyle="1" w:styleId="52">
    <w:name w:val="icon016"/>
    <w:basedOn w:val="15"/>
    <w:qFormat/>
    <w:uiPriority w:val="0"/>
  </w:style>
  <w:style w:type="character" w:customStyle="1" w:styleId="53">
    <w:name w:val="icon017"/>
    <w:basedOn w:val="15"/>
    <w:qFormat/>
    <w:uiPriority w:val="0"/>
  </w:style>
  <w:style w:type="character" w:customStyle="1" w:styleId="54">
    <w:name w:val="icon018"/>
    <w:basedOn w:val="15"/>
    <w:qFormat/>
    <w:uiPriority w:val="0"/>
  </w:style>
  <w:style w:type="character" w:customStyle="1" w:styleId="55">
    <w:name w:val="icon019"/>
    <w:basedOn w:val="15"/>
    <w:qFormat/>
    <w:uiPriority w:val="0"/>
  </w:style>
  <w:style w:type="character" w:customStyle="1" w:styleId="56">
    <w:name w:val="icon025"/>
    <w:basedOn w:val="15"/>
    <w:qFormat/>
    <w:uiPriority w:val="0"/>
  </w:style>
  <w:style w:type="character" w:customStyle="1" w:styleId="57">
    <w:name w:val="icon026"/>
    <w:basedOn w:val="15"/>
    <w:qFormat/>
    <w:uiPriority w:val="0"/>
  </w:style>
  <w:style w:type="character" w:customStyle="1" w:styleId="58">
    <w:name w:val="icon027"/>
    <w:basedOn w:val="15"/>
    <w:qFormat/>
    <w:uiPriority w:val="0"/>
  </w:style>
  <w:style w:type="character" w:customStyle="1" w:styleId="59">
    <w:name w:val="icon028"/>
    <w:basedOn w:val="15"/>
    <w:qFormat/>
    <w:uiPriority w:val="0"/>
  </w:style>
  <w:style w:type="character" w:customStyle="1" w:styleId="60">
    <w:name w:val="time"/>
    <w:basedOn w:val="15"/>
    <w:qFormat/>
    <w:uiPriority w:val="0"/>
    <w:rPr>
      <w:color w:val="FFFFFF"/>
      <w:sz w:val="18"/>
      <w:szCs w:val="18"/>
      <w:shd w:val="clear" w:fill="82CFFF"/>
    </w:rPr>
  </w:style>
  <w:style w:type="character" w:customStyle="1" w:styleId="61">
    <w:name w:val="nr"/>
    <w:basedOn w:val="15"/>
    <w:qFormat/>
    <w:uiPriority w:val="0"/>
    <w:rPr>
      <w:color w:val="666666"/>
      <w:u w:val="none"/>
      <w:shd w:val="clear" w:fill="F3F3F3"/>
    </w:rPr>
  </w:style>
  <w:style w:type="character" w:customStyle="1" w:styleId="62">
    <w:name w:val="icon042"/>
    <w:basedOn w:val="15"/>
    <w:qFormat/>
    <w:uiPriority w:val="0"/>
  </w:style>
  <w:style w:type="character" w:customStyle="1" w:styleId="63">
    <w:name w:val="icon043"/>
    <w:basedOn w:val="15"/>
    <w:qFormat/>
    <w:uiPriority w:val="0"/>
  </w:style>
  <w:style w:type="character" w:customStyle="1" w:styleId="64">
    <w:name w:val="icon044"/>
    <w:basedOn w:val="15"/>
    <w:qFormat/>
    <w:uiPriority w:val="0"/>
  </w:style>
  <w:style w:type="character" w:customStyle="1" w:styleId="65">
    <w:name w:val="pic-txt"/>
    <w:basedOn w:val="15"/>
    <w:qFormat/>
    <w:uiPriority w:val="0"/>
  </w:style>
  <w:style w:type="character" w:customStyle="1" w:styleId="66">
    <w:name w:val="pic-txt1"/>
    <w:basedOn w:val="15"/>
    <w:qFormat/>
    <w:uiPriority w:val="0"/>
  </w:style>
  <w:style w:type="character" w:customStyle="1" w:styleId="67">
    <w:name w:val="pic-txt2"/>
    <w:basedOn w:val="15"/>
    <w:qFormat/>
    <w:uiPriority w:val="0"/>
  </w:style>
  <w:style w:type="character" w:customStyle="1" w:styleId="68">
    <w:name w:val="under"/>
    <w:basedOn w:val="15"/>
    <w:qFormat/>
    <w:uiPriority w:val="0"/>
    <w:rPr>
      <w:color w:val="FFFFFF"/>
    </w:rPr>
  </w:style>
  <w:style w:type="character" w:customStyle="1" w:styleId="69">
    <w:name w:val="hs1"/>
    <w:basedOn w:val="15"/>
    <w:qFormat/>
    <w:uiPriority w:val="0"/>
    <w:rPr>
      <w:color w:val="999999"/>
    </w:rPr>
  </w:style>
  <w:style w:type="character" w:customStyle="1" w:styleId="70">
    <w:name w:val="org"/>
    <w:basedOn w:val="15"/>
    <w:qFormat/>
    <w:uiPriority w:val="0"/>
    <w:rPr>
      <w:shd w:val="clear" w:fill="FF9138"/>
    </w:rPr>
  </w:style>
  <w:style w:type="character" w:customStyle="1" w:styleId="71">
    <w:name w:val="hs11"/>
    <w:basedOn w:val="15"/>
    <w:qFormat/>
    <w:uiPriority w:val="0"/>
    <w:rPr>
      <w:shd w:val="clear" w:fill="D4D4D4"/>
    </w:rPr>
  </w:style>
  <w:style w:type="character" w:customStyle="1" w:styleId="72">
    <w:name w:val="zh"/>
    <w:basedOn w:val="15"/>
    <w:qFormat/>
    <w:uiPriority w:val="0"/>
    <w:rPr>
      <w:color w:val="747474"/>
      <w:sz w:val="18"/>
      <w:szCs w:val="18"/>
      <w:bdr w:val="single" w:color="DBDBDB" w:sz="6" w:space="0"/>
      <w:shd w:val="clear" w:fill="FFFFFF"/>
    </w:rPr>
  </w:style>
  <w:style w:type="character" w:customStyle="1" w:styleId="73">
    <w:name w:val="mm"/>
    <w:basedOn w:val="15"/>
    <w:qFormat/>
    <w:uiPriority w:val="0"/>
    <w:rPr>
      <w:color w:val="747474"/>
      <w:sz w:val="18"/>
      <w:szCs w:val="18"/>
      <w:bdr w:val="single" w:color="DBDBDB" w:sz="6" w:space="0"/>
      <w:shd w:val="clear" w:fill="FFFFFF"/>
    </w:rPr>
  </w:style>
  <w:style w:type="character" w:customStyle="1" w:styleId="74">
    <w:name w:val="icon05"/>
    <w:basedOn w:val="15"/>
    <w:qFormat/>
    <w:uiPriority w:val="0"/>
  </w:style>
  <w:style w:type="character" w:customStyle="1" w:styleId="75">
    <w:name w:val="icon051"/>
    <w:basedOn w:val="15"/>
    <w:qFormat/>
    <w:uiPriority w:val="0"/>
  </w:style>
  <w:style w:type="character" w:customStyle="1" w:styleId="76">
    <w:name w:val="red2"/>
    <w:basedOn w:val="15"/>
    <w:qFormat/>
    <w:uiPriority w:val="0"/>
    <w:rPr>
      <w:color w:val="FF0000"/>
    </w:rPr>
  </w:style>
  <w:style w:type="character" w:customStyle="1" w:styleId="77">
    <w:name w:val="icon015"/>
    <w:basedOn w:val="15"/>
    <w:qFormat/>
    <w:uiPriority w:val="0"/>
  </w:style>
  <w:style w:type="character" w:customStyle="1" w:styleId="78">
    <w:name w:val="icon04"/>
    <w:basedOn w:val="15"/>
    <w:qFormat/>
    <w:uiPriority w:val="0"/>
  </w:style>
  <w:style w:type="character" w:customStyle="1" w:styleId="79">
    <w:name w:val="icon041"/>
    <w:basedOn w:val="15"/>
    <w:qFormat/>
    <w:uiPriority w:val="0"/>
  </w:style>
  <w:style w:type="character" w:customStyle="1" w:styleId="80">
    <w:name w:val="icon03"/>
    <w:basedOn w:val="15"/>
    <w:qFormat/>
    <w:uiPriority w:val="0"/>
  </w:style>
  <w:style w:type="character" w:customStyle="1" w:styleId="81">
    <w:name w:val="icon031"/>
    <w:basedOn w:val="15"/>
    <w:qFormat/>
    <w:uiPriority w:val="0"/>
  </w:style>
  <w:style w:type="character" w:customStyle="1" w:styleId="82">
    <w:name w:val="icon032"/>
    <w:basedOn w:val="15"/>
    <w:qFormat/>
    <w:uiPriority w:val="0"/>
  </w:style>
  <w:style w:type="character" w:customStyle="1" w:styleId="83">
    <w:name w:val="org1"/>
    <w:basedOn w:val="15"/>
    <w:qFormat/>
    <w:uiPriority w:val="0"/>
    <w:rPr>
      <w:shd w:val="clear" w:fill="FF9138"/>
    </w:rPr>
  </w:style>
  <w:style w:type="character" w:customStyle="1" w:styleId="84">
    <w:name w:val="iem"/>
    <w:basedOn w:val="15"/>
    <w:qFormat/>
    <w:uiPriority w:val="0"/>
  </w:style>
  <w:style w:type="character" w:customStyle="1" w:styleId="85">
    <w:name w:val="prev4"/>
    <w:basedOn w:val="15"/>
    <w:qFormat/>
    <w:uiPriority w:val="0"/>
  </w:style>
  <w:style w:type="character" w:customStyle="1" w:styleId="86">
    <w:name w:val="buvis"/>
    <w:basedOn w:val="15"/>
    <w:qFormat/>
    <w:uiPriority w:val="0"/>
    <w:rPr>
      <w:color w:val="999999"/>
    </w:rPr>
  </w:style>
  <w:style w:type="character" w:customStyle="1" w:styleId="87">
    <w:name w:val="buvis1"/>
    <w:basedOn w:val="15"/>
    <w:qFormat/>
    <w:uiPriority w:val="0"/>
    <w:rPr>
      <w:color w:val="CC0000"/>
    </w:rPr>
  </w:style>
  <w:style w:type="character" w:customStyle="1" w:styleId="88">
    <w:name w:val="note-content"/>
    <w:basedOn w:val="15"/>
    <w:qFormat/>
    <w:uiPriority w:val="0"/>
    <w:rPr>
      <w:color w:val="333333"/>
    </w:rPr>
  </w:style>
  <w:style w:type="character" w:customStyle="1" w:styleId="89">
    <w:name w:val="spgai"/>
    <w:basedOn w:val="15"/>
    <w:qFormat/>
    <w:uiPriority w:val="0"/>
    <w:rPr>
      <w:vanish/>
    </w:rPr>
  </w:style>
  <w:style w:type="character" w:customStyle="1" w:styleId="90">
    <w:name w:val="spgai1"/>
    <w:basedOn w:val="15"/>
    <w:qFormat/>
    <w:uiPriority w:val="0"/>
  </w:style>
  <w:style w:type="character" w:customStyle="1" w:styleId="91">
    <w:name w:val="nostart"/>
    <w:basedOn w:val="15"/>
    <w:qFormat/>
    <w:uiPriority w:val="0"/>
    <w:rPr>
      <w:color w:val="FF0000"/>
    </w:rPr>
  </w:style>
  <w:style w:type="character" w:customStyle="1" w:styleId="92">
    <w:name w:val="nostart1"/>
    <w:basedOn w:val="15"/>
    <w:qFormat/>
    <w:uiPriority w:val="0"/>
    <w:rPr>
      <w:color w:val="FF0000"/>
    </w:rPr>
  </w:style>
  <w:style w:type="character" w:customStyle="1" w:styleId="93">
    <w:name w:val="starting6"/>
    <w:basedOn w:val="15"/>
    <w:qFormat/>
    <w:uiPriority w:val="0"/>
    <w:rPr>
      <w:color w:val="339900"/>
    </w:rPr>
  </w:style>
  <w:style w:type="character" w:customStyle="1" w:styleId="94">
    <w:name w:val="starting7"/>
    <w:basedOn w:val="15"/>
    <w:qFormat/>
    <w:uiPriority w:val="0"/>
    <w:rPr>
      <w:color w:val="339900"/>
    </w:rPr>
  </w:style>
  <w:style w:type="character" w:customStyle="1" w:styleId="95">
    <w:name w:val="oem"/>
    <w:basedOn w:val="15"/>
    <w:qFormat/>
    <w:uiPriority w:val="0"/>
  </w:style>
  <w:style w:type="character" w:customStyle="1" w:styleId="96">
    <w:name w:val="over6"/>
    <w:basedOn w:val="15"/>
    <w:qFormat/>
    <w:uiPriority w:val="0"/>
    <w:rPr>
      <w:color w:val="B60000"/>
    </w:rPr>
  </w:style>
  <w:style w:type="character" w:customStyle="1" w:styleId="97">
    <w:name w:val="over7"/>
    <w:basedOn w:val="15"/>
    <w:qFormat/>
    <w:uiPriority w:val="0"/>
    <w:rPr>
      <w:color w:val="B60000"/>
    </w:rPr>
  </w:style>
  <w:style w:type="character" w:customStyle="1" w:styleId="98">
    <w:name w:val="gl"/>
    <w:basedOn w:val="15"/>
    <w:qFormat/>
    <w:uiPriority w:val="0"/>
  </w:style>
  <w:style w:type="character" w:customStyle="1" w:styleId="99">
    <w:name w:val="hover52"/>
    <w:basedOn w:val="15"/>
    <w:qFormat/>
    <w:uiPriority w:val="0"/>
    <w:rPr>
      <w:vanish/>
    </w:rPr>
  </w:style>
  <w:style w:type="character" w:customStyle="1" w:styleId="100">
    <w:name w:val="hover53"/>
    <w:basedOn w:val="15"/>
    <w:qFormat/>
    <w:uiPriority w:val="0"/>
  </w:style>
  <w:style w:type="character" w:customStyle="1" w:styleId="101">
    <w:name w:val="ico1"/>
    <w:basedOn w:val="15"/>
    <w:qFormat/>
    <w:uiPriority w:val="0"/>
  </w:style>
  <w:style w:type="character" w:customStyle="1" w:styleId="102">
    <w:name w:val="ico2"/>
    <w:basedOn w:val="15"/>
    <w:qFormat/>
    <w:uiPriority w:val="0"/>
  </w:style>
  <w:style w:type="character" w:customStyle="1" w:styleId="103">
    <w:name w:val="ico3"/>
    <w:basedOn w:val="15"/>
    <w:qFormat/>
    <w:uiPriority w:val="0"/>
  </w:style>
  <w:style w:type="character" w:customStyle="1" w:styleId="104">
    <w:name w:val="ico4"/>
    <w:basedOn w:val="15"/>
    <w:qFormat/>
    <w:uiPriority w:val="0"/>
  </w:style>
  <w:style w:type="character" w:customStyle="1" w:styleId="105">
    <w:name w:val="ico5"/>
    <w:basedOn w:val="15"/>
    <w:qFormat/>
    <w:uiPriority w:val="0"/>
  </w:style>
  <w:style w:type="character" w:customStyle="1" w:styleId="106">
    <w:name w:val="ico6"/>
    <w:basedOn w:val="15"/>
    <w:qFormat/>
    <w:uiPriority w:val="0"/>
  </w:style>
  <w:style w:type="character" w:customStyle="1" w:styleId="107">
    <w:name w:val="ico7"/>
    <w:basedOn w:val="15"/>
    <w:qFormat/>
    <w:uiPriority w:val="0"/>
  </w:style>
  <w:style w:type="character" w:customStyle="1" w:styleId="108">
    <w:name w:val="ico8"/>
    <w:basedOn w:val="15"/>
    <w:qFormat/>
    <w:uiPriority w:val="0"/>
  </w:style>
  <w:style w:type="character" w:customStyle="1" w:styleId="109">
    <w:name w:val="tit"/>
    <w:basedOn w:val="15"/>
    <w:qFormat/>
    <w:uiPriority w:val="0"/>
    <w:rPr>
      <w:sz w:val="27"/>
      <w:szCs w:val="27"/>
    </w:rPr>
  </w:style>
  <w:style w:type="character" w:customStyle="1" w:styleId="110">
    <w:name w:val="tit1"/>
    <w:basedOn w:val="15"/>
    <w:qFormat/>
    <w:uiPriority w:val="0"/>
  </w:style>
  <w:style w:type="character" w:customStyle="1" w:styleId="111">
    <w:name w:val="tit2"/>
    <w:basedOn w:val="15"/>
    <w:qFormat/>
    <w:uiPriority w:val="0"/>
    <w:rPr>
      <w:color w:val="164FA6"/>
      <w:sz w:val="21"/>
      <w:szCs w:val="21"/>
    </w:rPr>
  </w:style>
  <w:style w:type="character" w:customStyle="1" w:styleId="112">
    <w:name w:val="tit3"/>
    <w:basedOn w:val="15"/>
    <w:qFormat/>
    <w:uiPriority w:val="0"/>
    <w:rPr>
      <w:b/>
      <w:color w:val="D63030"/>
    </w:rPr>
  </w:style>
  <w:style w:type="character" w:customStyle="1" w:styleId="113">
    <w:name w:val="c3"/>
    <w:basedOn w:val="15"/>
    <w:qFormat/>
    <w:uiPriority w:val="0"/>
  </w:style>
  <w:style w:type="character" w:customStyle="1" w:styleId="114">
    <w:name w:val="c1"/>
    <w:basedOn w:val="15"/>
    <w:qFormat/>
    <w:uiPriority w:val="0"/>
  </w:style>
  <w:style w:type="character" w:customStyle="1" w:styleId="115">
    <w:name w:val="c2"/>
    <w:basedOn w:val="15"/>
    <w:qFormat/>
    <w:uiPriority w:val="0"/>
  </w:style>
  <w:style w:type="character" w:customStyle="1" w:styleId="116">
    <w:name w:val="msg-box20"/>
    <w:basedOn w:val="15"/>
    <w:qFormat/>
    <w:uiPriority w:val="0"/>
  </w:style>
  <w:style w:type="character" w:customStyle="1" w:styleId="117">
    <w:name w:val="msg-box21"/>
    <w:basedOn w:val="15"/>
    <w:qFormat/>
    <w:uiPriority w:val="0"/>
  </w:style>
  <w:style w:type="character" w:customStyle="1" w:styleId="118">
    <w:name w:val="hit"/>
    <w:basedOn w:val="15"/>
    <w:qFormat/>
    <w:uiPriority w:val="0"/>
    <w:rPr>
      <w:rFonts w:ascii="Arial" w:hAnsi="Arial" w:cs="Arial"/>
      <w:vanish/>
      <w:color w:val="EC940E"/>
      <w:sz w:val="18"/>
      <w:szCs w:val="18"/>
    </w:rPr>
  </w:style>
  <w:style w:type="character" w:customStyle="1" w:styleId="119">
    <w:name w:val="fg"/>
    <w:basedOn w:val="15"/>
    <w:qFormat/>
    <w:uiPriority w:val="0"/>
  </w:style>
  <w:style w:type="character" w:customStyle="1" w:styleId="120">
    <w:name w:val="dt"/>
    <w:basedOn w:val="15"/>
    <w:qFormat/>
    <w:uiPriority w:val="0"/>
  </w:style>
  <w:style w:type="character" w:customStyle="1" w:styleId="121">
    <w:name w:val="ly"/>
    <w:basedOn w:val="15"/>
    <w:qFormat/>
    <w:uiPriority w:val="0"/>
    <w:rPr>
      <w:color w:val="164FA6"/>
    </w:rPr>
  </w:style>
  <w:style w:type="character" w:customStyle="1" w:styleId="122">
    <w:name w:val="img_title8"/>
    <w:basedOn w:val="15"/>
    <w:qFormat/>
    <w:uiPriority w:val="0"/>
    <w:rPr>
      <w:vanish/>
    </w:rPr>
  </w:style>
  <w:style w:type="character" w:customStyle="1" w:styleId="123">
    <w:name w:val="img-title"/>
    <w:basedOn w:val="15"/>
    <w:qFormat/>
    <w:uiPriority w:val="0"/>
    <w:rPr>
      <w:vanish/>
    </w:rPr>
  </w:style>
  <w:style w:type="character" w:customStyle="1" w:styleId="124">
    <w:name w:val="next5"/>
    <w:basedOn w:val="15"/>
    <w:qFormat/>
    <w:uiPriority w:val="0"/>
  </w:style>
  <w:style w:type="character" w:customStyle="1" w:styleId="125">
    <w:name w:val="job"/>
    <w:basedOn w:val="15"/>
    <w:qFormat/>
    <w:uiPriority w:val="0"/>
    <w:rPr>
      <w:color w:val="666666"/>
      <w:sz w:val="21"/>
      <w:szCs w:val="21"/>
    </w:rPr>
  </w:style>
  <w:style w:type="character" w:customStyle="1" w:styleId="126">
    <w:name w:val="job1"/>
    <w:basedOn w:val="15"/>
    <w:qFormat/>
    <w:uiPriority w:val="0"/>
    <w:rPr>
      <w:color w:val="666666"/>
    </w:rPr>
  </w:style>
  <w:style w:type="character" w:customStyle="1" w:styleId="127">
    <w:name w:val="search-keywords"/>
    <w:basedOn w:val="15"/>
    <w:qFormat/>
    <w:uiPriority w:val="0"/>
    <w:rPr>
      <w:color w:val="FF0000"/>
    </w:rPr>
  </w:style>
  <w:style w:type="character" w:customStyle="1" w:styleId="128">
    <w:name w:val="ewm"/>
    <w:basedOn w:val="15"/>
    <w:qFormat/>
    <w:uiPriority w:val="0"/>
    <w:rPr>
      <w:vanish/>
    </w:rPr>
  </w:style>
  <w:style w:type="character" w:customStyle="1" w:styleId="129">
    <w:name w:val="ewm1"/>
    <w:basedOn w:val="15"/>
    <w:qFormat/>
    <w:uiPriority w:val="0"/>
  </w:style>
  <w:style w:type="character" w:customStyle="1" w:styleId="130">
    <w:name w:val="nostart8"/>
    <w:basedOn w:val="15"/>
    <w:qFormat/>
    <w:uiPriority w:val="0"/>
    <w:rPr>
      <w:color w:val="FF0000"/>
    </w:rPr>
  </w:style>
  <w:style w:type="character" w:customStyle="1" w:styleId="131">
    <w:name w:val="nostart9"/>
    <w:basedOn w:val="15"/>
    <w:qFormat/>
    <w:uiPriority w:val="0"/>
    <w:rPr>
      <w:color w:val="FF0000"/>
    </w:rPr>
  </w:style>
  <w:style w:type="character" w:customStyle="1" w:styleId="132">
    <w:name w:val="prev5"/>
    <w:basedOn w:val="15"/>
    <w:qFormat/>
    <w:uiPriority w:val="0"/>
  </w:style>
  <w:style w:type="character" w:customStyle="1" w:styleId="133">
    <w:name w:val="nostart7"/>
    <w:basedOn w:val="15"/>
    <w:qFormat/>
    <w:uiPriority w:val="0"/>
    <w:rPr>
      <w:color w:val="FF0000"/>
    </w:rPr>
  </w:style>
  <w:style w:type="character" w:customStyle="1" w:styleId="134">
    <w:name w:val="next"/>
    <w:basedOn w:val="15"/>
    <w:qFormat/>
    <w:uiPriority w:val="0"/>
  </w:style>
  <w:style w:type="character" w:customStyle="1" w:styleId="135">
    <w:name w:val="prev"/>
    <w:basedOn w:val="15"/>
    <w:qFormat/>
    <w:uiPriority w:val="0"/>
  </w:style>
  <w:style w:type="character" w:customStyle="1" w:styleId="136">
    <w:name w:val="starting4"/>
    <w:basedOn w:val="15"/>
    <w:qFormat/>
    <w:uiPriority w:val="0"/>
    <w:rPr>
      <w:color w:val="339900"/>
    </w:rPr>
  </w:style>
  <w:style w:type="character" w:customStyle="1" w:styleId="137">
    <w:name w:val="starting5"/>
    <w:basedOn w:val="15"/>
    <w:qFormat/>
    <w:uiPriority w:val="0"/>
    <w:rPr>
      <w:color w:val="339900"/>
    </w:rPr>
  </w:style>
  <w:style w:type="character" w:customStyle="1" w:styleId="138">
    <w:name w:val="bg01"/>
    <w:basedOn w:val="15"/>
    <w:qFormat/>
    <w:uiPriority w:val="0"/>
  </w:style>
  <w:style w:type="character" w:customStyle="1" w:styleId="139">
    <w:name w:val="tabg"/>
    <w:basedOn w:val="15"/>
    <w:qFormat/>
    <w:uiPriority w:val="0"/>
    <w:rPr>
      <w:rFonts w:ascii="微软雅黑" w:hAnsi="微软雅黑" w:eastAsia="微软雅黑" w:cs="微软雅黑"/>
      <w:color w:val="FFFFFF"/>
      <w:sz w:val="27"/>
      <w:szCs w:val="27"/>
    </w:rPr>
  </w:style>
  <w:style w:type="character" w:customStyle="1" w:styleId="140">
    <w:name w:val="bg02"/>
    <w:basedOn w:val="15"/>
    <w:qFormat/>
    <w:uiPriority w:val="0"/>
  </w:style>
  <w:style w:type="character" w:customStyle="1" w:styleId="141">
    <w:name w:val="msg-box19"/>
    <w:basedOn w:val="15"/>
    <w:qFormat/>
    <w:uiPriority w:val="0"/>
  </w:style>
  <w:style w:type="character" w:customStyle="1" w:styleId="142">
    <w:name w:val="next4"/>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13</Pages>
  <Words>7467</Words>
  <Characters>7770</Characters>
  <Lines>48</Lines>
  <Paragraphs>13</Paragraphs>
  <TotalTime>2</TotalTime>
  <ScaleCrop>false</ScaleCrop>
  <LinksUpToDate>false</LinksUpToDate>
  <CharactersWithSpaces>7954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2018-06-25T09:47:00Z</dcterms:created>
  <dc:creator>MC SYSTEM</dc:creator>
  <cp:lastModifiedBy>Administrator</cp:lastModifiedBy>
  <cp:lastPrinted>2017-12-11T12:13:00Z</cp:lastPrinted>
  <dcterms:modified xsi:type="dcterms:W3CDTF">2018-08-21T03:48:11Z</dcterms:modified>
  <dc:title>关于组建首届一带一路广东国际物流创新展览会组委会的通知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