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参会回执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455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432"/>
        <w:gridCol w:w="1886"/>
        <w:gridCol w:w="226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请贵单位于1月2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）前将参会回执电子版发送至协会邮箱（gdwlxh@126.com）。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3BA2"/>
    <w:rsid w:val="3B2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2019-01-23T03:20:00Z</dcterms:created>
  <dc:creator>Z_H</dc:creator>
  <cp:lastModifiedBy>Z_H</cp:lastModifiedBy>
  <dcterms:modified xsi:type="dcterms:W3CDTF">2019-01-23T03:20:48Z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