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附件1：</w:t>
      </w:r>
    </w:p>
    <w:p>
      <w:pPr>
        <w:spacing w:line="360" w:lineRule="auto"/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广东省诚信物流企业申报表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700"/>
        <w:gridCol w:w="1440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</w:rPr>
              <w:t>企业名称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企业地址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企业性质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法人姓名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传真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邮箱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网址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一、企业详细概况（201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年企业经营指标、主体业务。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4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二、企业诚信体系建设情况（ISO、驰名、著名商标、A级评估、信用等级、龙头企业、示范企业认证等荣誉）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9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三、企业诚信建设情况及事迹（诚信生产、诚信宣传、诚信营销和服务、承担社会责任等）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四、企业诚信建设的计划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五、行为评分情况（此栏公示后，由评审专家填写）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六、</w:t>
            </w:r>
            <w:r>
              <w:rPr>
                <w:rFonts w:hint="eastAsia" w:ascii="仿宋_GB2312" w:eastAsia="仿宋_GB2312"/>
                <w:sz w:val="24"/>
              </w:rPr>
              <w:t>地市物流行业协会推荐意见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七</w:t>
            </w:r>
            <w:r>
              <w:rPr>
                <w:rFonts w:hint="eastAsia" w:ascii="仿宋_GB2312" w:eastAsia="仿宋_GB2312"/>
                <w:sz w:val="24"/>
              </w:rPr>
              <w:t>、审核   意见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广东省物流行业协会：</w:t>
            </w: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广东省消费者委员会：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广东省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市场监督管理局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bookmarkEnd w:id="0"/>
    </w:tbl>
    <w:p/>
    <w:sectPr>
      <w:pgSz w:w="11906" w:h="16838"/>
      <w:pgMar w:top="1240" w:right="1800" w:bottom="107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93E68"/>
    <w:rsid w:val="0A093E68"/>
    <w:rsid w:val="4F6E1174"/>
    <w:rsid w:val="5BCE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2019-10-24T07:56:00Z</dcterms:created>
  <dc:creator>Z_H</dc:creator>
  <cp:lastModifiedBy>沉默者1422340248</cp:lastModifiedBy>
  <dcterms:modified xsi:type="dcterms:W3CDTF">2019-11-07T09:18:45Z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